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0D9" w:rsidRPr="00E008B8" w:rsidRDefault="00B170D9" w:rsidP="00B170D9">
      <w:pPr>
        <w:pStyle w:val="HTMLPreformatted"/>
        <w:tabs>
          <w:tab w:val="clear" w:pos="916"/>
          <w:tab w:val="clear" w:pos="1832"/>
          <w:tab w:val="clear" w:pos="2748"/>
          <w:tab w:val="clear" w:pos="3664"/>
          <w:tab w:val="clear" w:pos="4580"/>
          <w:tab w:val="clear" w:pos="5496"/>
          <w:tab w:val="clear" w:pos="6412"/>
          <w:tab w:val="clear" w:pos="7328"/>
          <w:tab w:val="right" w:pos="6946"/>
        </w:tabs>
        <w:rPr>
          <w:rFonts w:asciiTheme="minorHAnsi" w:hAnsiTheme="minorHAnsi" w:cstheme="minorHAnsi"/>
          <w:lang w:val="en-GB"/>
        </w:rPr>
      </w:pPr>
      <w:r w:rsidRPr="00E008B8">
        <w:rPr>
          <w:rFonts w:asciiTheme="minorHAnsi" w:hAnsiTheme="minorHAnsi" w:cstheme="minorHAnsi"/>
          <w:b/>
          <w:color w:val="FF0000"/>
        </w:rPr>
        <w:t>The Clays Practice</w:t>
      </w:r>
      <w:r w:rsidRPr="00E008B8">
        <w:rPr>
          <w:rFonts w:asciiTheme="minorHAnsi" w:hAnsiTheme="minorHAnsi" w:cstheme="minorHAnsi"/>
          <w:b/>
          <w:color w:val="FF0000"/>
        </w:rPr>
        <w:tab/>
      </w:r>
      <w:r w:rsidRPr="00E008B8">
        <w:rPr>
          <w:rFonts w:asciiTheme="minorHAnsi" w:hAnsiTheme="minorHAnsi" w:cstheme="minorHAnsi"/>
          <w:b/>
          <w:color w:val="FF0000"/>
          <w:lang w:val="ro-RO"/>
        </w:rPr>
        <w:t>Română</w:t>
      </w:r>
    </w:p>
    <w:p w:rsidR="00F4166D" w:rsidRPr="00E008B8" w:rsidRDefault="00E008B8" w:rsidP="00F4166D">
      <w:pPr>
        <w:rPr>
          <w:rFonts w:asciiTheme="minorHAnsi" w:hAnsiTheme="minorHAnsi" w:cstheme="minorHAnsi"/>
          <w:b/>
          <w:sz w:val="22"/>
          <w:szCs w:val="22"/>
        </w:rPr>
      </w:pPr>
      <w:r>
        <w:rPr>
          <w:noProof/>
        </w:rPr>
        <w:drawing>
          <wp:anchor distT="0" distB="0" distL="114300" distR="114300" simplePos="0" relativeHeight="251659264" behindDoc="1" locked="0" layoutInCell="1" allowOverlap="1" wp14:anchorId="7FF3D098" wp14:editId="47966342">
            <wp:simplePos x="0" y="0"/>
            <wp:positionH relativeFrom="column">
              <wp:posOffset>3980688</wp:posOffset>
            </wp:positionH>
            <wp:positionV relativeFrom="paragraph">
              <wp:posOffset>9651</wp:posOffset>
            </wp:positionV>
            <wp:extent cx="515437" cy="345683"/>
            <wp:effectExtent l="0" t="0" r="0" b="0"/>
            <wp:wrapNone/>
            <wp:docPr id="2" name="Picture 2" descr="https://upload.wikimedia.org/wikipedia/commons/thumb/7/73/Flag_of_Romania.svg/120px-Flag_of_Rom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3/Flag_of_Romania.svg/120px-Flag_of_Roman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234" cy="354936"/>
                    </a:xfrm>
                    <a:prstGeom prst="rect">
                      <a:avLst/>
                    </a:prstGeom>
                    <a:noFill/>
                    <a:ln>
                      <a:noFill/>
                    </a:ln>
                  </pic:spPr>
                </pic:pic>
              </a:graphicData>
            </a:graphic>
            <wp14:sizeRelH relativeFrom="page">
              <wp14:pctWidth>0</wp14:pctWidth>
            </wp14:sizeRelH>
            <wp14:sizeRelV relativeFrom="page">
              <wp14:pctHeight>0</wp14:pctHeight>
            </wp14:sizeRelV>
          </wp:anchor>
        </w:drawing>
      </w:r>
      <w:r w:rsidR="00967B56" w:rsidRPr="00E008B8">
        <w:rPr>
          <w:rFonts w:asciiTheme="minorHAnsi" w:hAnsiTheme="minorHAnsi" w:cstheme="minorHAnsi"/>
          <w:b/>
          <w:noProof/>
          <w:sz w:val="22"/>
          <w:szCs w:val="22"/>
        </w:rPr>
        <w:drawing>
          <wp:anchor distT="0" distB="0" distL="114300" distR="114300" simplePos="0" relativeHeight="251658240" behindDoc="1" locked="0" layoutInCell="1" allowOverlap="1" wp14:anchorId="3CB78401" wp14:editId="674FEAE9">
            <wp:simplePos x="0" y="0"/>
            <wp:positionH relativeFrom="column">
              <wp:posOffset>1736725</wp:posOffset>
            </wp:positionH>
            <wp:positionV relativeFrom="paragraph">
              <wp:posOffset>11430</wp:posOffset>
            </wp:positionV>
            <wp:extent cx="955040" cy="9264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eRock.JPG"/>
                    <pic:cNvPicPr/>
                  </pic:nvPicPr>
                  <pic:blipFill>
                    <a:blip r:embed="rId10">
                      <a:extLst>
                        <a:ext uri="{28A0092B-C50C-407E-A947-70E740481C1C}">
                          <a14:useLocalDpi xmlns:a14="http://schemas.microsoft.com/office/drawing/2010/main" val="0"/>
                        </a:ext>
                      </a:extLst>
                    </a:blip>
                    <a:stretch>
                      <a:fillRect/>
                    </a:stretch>
                  </pic:blipFill>
                  <pic:spPr>
                    <a:xfrm>
                      <a:off x="0" y="0"/>
                      <a:ext cx="955040" cy="926465"/>
                    </a:xfrm>
                    <a:prstGeom prst="rect">
                      <a:avLst/>
                    </a:prstGeom>
                  </pic:spPr>
                </pic:pic>
              </a:graphicData>
            </a:graphic>
            <wp14:sizeRelH relativeFrom="page">
              <wp14:pctWidth>0</wp14:pctWidth>
            </wp14:sizeRelH>
            <wp14:sizeRelV relativeFrom="page">
              <wp14:pctHeight>0</wp14:pctHeight>
            </wp14:sizeRelV>
          </wp:anchor>
        </w:drawing>
      </w:r>
    </w:p>
    <w:p w:rsidR="00F4166D" w:rsidRPr="00E008B8" w:rsidRDefault="00F4166D" w:rsidP="00F4166D">
      <w:pPr>
        <w:rPr>
          <w:rFonts w:asciiTheme="minorHAnsi" w:hAnsiTheme="minorHAnsi" w:cstheme="minorHAnsi"/>
          <w:b/>
          <w:sz w:val="22"/>
          <w:szCs w:val="22"/>
        </w:rPr>
      </w:pPr>
    </w:p>
    <w:p w:rsidR="00F4166D" w:rsidRPr="00E008B8" w:rsidRDefault="00F4166D" w:rsidP="00F4166D">
      <w:pPr>
        <w:rPr>
          <w:rFonts w:asciiTheme="minorHAnsi" w:hAnsiTheme="minorHAnsi" w:cstheme="minorHAnsi"/>
          <w:b/>
          <w:sz w:val="22"/>
          <w:szCs w:val="22"/>
        </w:rPr>
      </w:pPr>
    </w:p>
    <w:p w:rsidR="00F4166D" w:rsidRPr="00E008B8" w:rsidRDefault="00F4166D" w:rsidP="00F4166D">
      <w:pPr>
        <w:rPr>
          <w:rFonts w:asciiTheme="minorHAnsi" w:hAnsiTheme="minorHAnsi" w:cstheme="minorHAnsi"/>
          <w:b/>
          <w:sz w:val="22"/>
          <w:szCs w:val="22"/>
        </w:rPr>
      </w:pPr>
    </w:p>
    <w:p w:rsidR="00F4166D" w:rsidRPr="00E008B8" w:rsidRDefault="00F4166D" w:rsidP="00F4166D">
      <w:pPr>
        <w:rPr>
          <w:rFonts w:asciiTheme="minorHAnsi" w:hAnsiTheme="minorHAnsi" w:cstheme="minorHAnsi"/>
          <w:b/>
          <w:sz w:val="22"/>
          <w:szCs w:val="22"/>
        </w:rPr>
      </w:pPr>
    </w:p>
    <w:p w:rsidR="00F4166D" w:rsidRPr="00E008B8" w:rsidRDefault="00F4166D" w:rsidP="00964568">
      <w:pPr>
        <w:rPr>
          <w:rFonts w:asciiTheme="minorHAnsi" w:hAnsiTheme="minorHAnsi" w:cstheme="minorHAnsi"/>
          <w:sz w:val="22"/>
          <w:szCs w:val="22"/>
        </w:rPr>
      </w:pPr>
    </w:p>
    <w:p w:rsidR="00F4166D" w:rsidRPr="00E008B8" w:rsidRDefault="00F4166D" w:rsidP="00F4166D">
      <w:pPr>
        <w:jc w:val="center"/>
        <w:rPr>
          <w:rFonts w:asciiTheme="minorHAnsi" w:hAnsiTheme="minorHAnsi" w:cstheme="minorHAnsi"/>
        </w:rPr>
      </w:pPr>
    </w:p>
    <w:p w:rsidR="00F4166D" w:rsidRPr="00E008B8" w:rsidRDefault="00F4166D" w:rsidP="00F4166D">
      <w:pPr>
        <w:jc w:val="center"/>
        <w:rPr>
          <w:rFonts w:asciiTheme="minorHAnsi" w:hAnsiTheme="minorHAnsi" w:cstheme="minorHAnsi"/>
          <w:b/>
          <w:color w:val="365F91" w:themeColor="accent1" w:themeShade="BF"/>
        </w:rPr>
      </w:pPr>
      <w:r w:rsidRPr="00E008B8">
        <w:rPr>
          <w:rFonts w:asciiTheme="minorHAnsi" w:hAnsiTheme="minorHAnsi" w:cstheme="minorHAnsi"/>
          <w:b/>
          <w:color w:val="365F91" w:themeColor="accent1" w:themeShade="BF"/>
        </w:rPr>
        <w:t>Dr Heiko Kurth</w:t>
      </w:r>
    </w:p>
    <w:p w:rsidR="00F4166D" w:rsidRPr="00E008B8" w:rsidRDefault="00D76471" w:rsidP="00F4166D">
      <w:pPr>
        <w:jc w:val="center"/>
        <w:rPr>
          <w:rFonts w:asciiTheme="minorHAnsi" w:hAnsiTheme="minorHAnsi" w:cstheme="minorHAnsi"/>
        </w:rPr>
      </w:pPr>
      <w:r w:rsidRPr="00E008B8">
        <w:rPr>
          <w:rFonts w:asciiTheme="minorHAnsi" w:hAnsiTheme="minorHAnsi" w:cstheme="minorHAnsi"/>
        </w:rPr>
        <w:t>State Exam Medicine (Ha</w:t>
      </w:r>
      <w:r w:rsidR="00F4166D" w:rsidRPr="00E008B8">
        <w:rPr>
          <w:rFonts w:asciiTheme="minorHAnsi" w:hAnsiTheme="minorHAnsi" w:cstheme="minorHAnsi"/>
        </w:rPr>
        <w:t>n</w:t>
      </w:r>
      <w:r w:rsidR="00796D74" w:rsidRPr="00E008B8">
        <w:rPr>
          <w:rFonts w:asciiTheme="minorHAnsi" w:hAnsiTheme="minorHAnsi" w:cstheme="minorHAnsi"/>
        </w:rPr>
        <w:t>n</w:t>
      </w:r>
      <w:r w:rsidR="00F4166D" w:rsidRPr="00E008B8">
        <w:rPr>
          <w:rFonts w:asciiTheme="minorHAnsi" w:hAnsiTheme="minorHAnsi" w:cstheme="minorHAnsi"/>
        </w:rPr>
        <w:t>over 1988)</w:t>
      </w:r>
    </w:p>
    <w:p w:rsidR="00F4166D" w:rsidRPr="00E008B8" w:rsidRDefault="00F4166D" w:rsidP="00F4166D">
      <w:pPr>
        <w:jc w:val="center"/>
        <w:rPr>
          <w:rFonts w:asciiTheme="minorHAnsi" w:hAnsiTheme="minorHAnsi" w:cstheme="minorHAnsi"/>
        </w:rPr>
      </w:pPr>
      <w:r w:rsidRPr="00E008B8">
        <w:rPr>
          <w:rFonts w:asciiTheme="minorHAnsi" w:hAnsiTheme="minorHAnsi" w:cstheme="minorHAnsi"/>
        </w:rPr>
        <w:t>DCH (Ireland) DO (Ireland)</w:t>
      </w:r>
    </w:p>
    <w:p w:rsidR="00F4166D" w:rsidRPr="00E008B8" w:rsidRDefault="00F4166D" w:rsidP="00F4166D">
      <w:pPr>
        <w:jc w:val="center"/>
        <w:rPr>
          <w:rFonts w:asciiTheme="minorHAnsi" w:hAnsiTheme="minorHAnsi" w:cstheme="minorHAnsi"/>
        </w:rPr>
      </w:pPr>
    </w:p>
    <w:p w:rsidR="00F4166D" w:rsidRPr="00E008B8" w:rsidRDefault="00F4166D" w:rsidP="00F4166D">
      <w:pPr>
        <w:jc w:val="center"/>
        <w:rPr>
          <w:rFonts w:asciiTheme="minorHAnsi" w:hAnsiTheme="minorHAnsi" w:cstheme="minorHAnsi"/>
          <w:b/>
          <w:color w:val="365F91" w:themeColor="accent1" w:themeShade="BF"/>
        </w:rPr>
      </w:pPr>
      <w:r w:rsidRPr="00E008B8">
        <w:rPr>
          <w:rFonts w:asciiTheme="minorHAnsi" w:hAnsiTheme="minorHAnsi" w:cstheme="minorHAnsi"/>
          <w:b/>
          <w:color w:val="365F91" w:themeColor="accent1" w:themeShade="BF"/>
        </w:rPr>
        <w:t>Dr Elizabeth A Brown</w:t>
      </w:r>
    </w:p>
    <w:p w:rsidR="00F4166D" w:rsidRPr="00E008B8" w:rsidRDefault="00F4166D" w:rsidP="00F4166D">
      <w:pPr>
        <w:jc w:val="center"/>
        <w:rPr>
          <w:rFonts w:asciiTheme="minorHAnsi" w:hAnsiTheme="minorHAnsi" w:cstheme="minorHAnsi"/>
        </w:rPr>
      </w:pPr>
      <w:r w:rsidRPr="00E008B8">
        <w:rPr>
          <w:rFonts w:asciiTheme="minorHAnsi" w:hAnsiTheme="minorHAnsi" w:cstheme="minorHAnsi"/>
        </w:rPr>
        <w:t>MB ChB (Birmingham 1987)</w:t>
      </w:r>
    </w:p>
    <w:p w:rsidR="00F4166D" w:rsidRPr="00E008B8" w:rsidRDefault="00F4166D" w:rsidP="00F4166D">
      <w:pPr>
        <w:jc w:val="center"/>
        <w:rPr>
          <w:rFonts w:asciiTheme="minorHAnsi" w:hAnsiTheme="minorHAnsi" w:cstheme="minorHAnsi"/>
        </w:rPr>
      </w:pPr>
      <w:r w:rsidRPr="00E008B8">
        <w:rPr>
          <w:rFonts w:asciiTheme="minorHAnsi" w:hAnsiTheme="minorHAnsi" w:cstheme="minorHAnsi"/>
        </w:rPr>
        <w:t>MRCGP DRCOG MFFP</w:t>
      </w:r>
    </w:p>
    <w:p w:rsidR="00F4166D" w:rsidRPr="00E008B8" w:rsidRDefault="00F4166D" w:rsidP="00F4166D">
      <w:pPr>
        <w:jc w:val="center"/>
        <w:rPr>
          <w:rFonts w:asciiTheme="minorHAnsi" w:hAnsiTheme="minorHAnsi" w:cstheme="minorHAnsi"/>
        </w:rPr>
      </w:pPr>
    </w:p>
    <w:p w:rsidR="00F4166D" w:rsidRPr="00E008B8" w:rsidRDefault="00F4166D" w:rsidP="00F4166D">
      <w:pPr>
        <w:jc w:val="center"/>
        <w:rPr>
          <w:rFonts w:asciiTheme="minorHAnsi" w:hAnsiTheme="minorHAnsi" w:cstheme="minorHAnsi"/>
          <w:b/>
          <w:color w:val="365F91" w:themeColor="accent1" w:themeShade="BF"/>
        </w:rPr>
      </w:pPr>
      <w:r w:rsidRPr="00E008B8">
        <w:rPr>
          <w:rFonts w:asciiTheme="minorHAnsi" w:hAnsiTheme="minorHAnsi" w:cstheme="minorHAnsi"/>
          <w:b/>
          <w:color w:val="365F91" w:themeColor="accent1" w:themeShade="BF"/>
        </w:rPr>
        <w:t>Dr Neil W M Mellor</w:t>
      </w:r>
    </w:p>
    <w:p w:rsidR="00F4166D" w:rsidRPr="00E008B8" w:rsidRDefault="00F4166D" w:rsidP="00F4166D">
      <w:pPr>
        <w:jc w:val="center"/>
        <w:rPr>
          <w:rFonts w:asciiTheme="minorHAnsi" w:hAnsiTheme="minorHAnsi" w:cstheme="minorHAnsi"/>
        </w:rPr>
      </w:pPr>
      <w:r w:rsidRPr="00E008B8">
        <w:rPr>
          <w:rFonts w:asciiTheme="minorHAnsi" w:hAnsiTheme="minorHAnsi" w:cstheme="minorHAnsi"/>
        </w:rPr>
        <w:t>MB ChB (Manchester 1995)</w:t>
      </w:r>
    </w:p>
    <w:p w:rsidR="00F4166D" w:rsidRPr="00E008B8" w:rsidRDefault="00F4166D" w:rsidP="00F4166D">
      <w:pPr>
        <w:jc w:val="center"/>
        <w:rPr>
          <w:rFonts w:asciiTheme="minorHAnsi" w:hAnsiTheme="minorHAnsi" w:cstheme="minorHAnsi"/>
        </w:rPr>
      </w:pPr>
      <w:r w:rsidRPr="00E008B8">
        <w:rPr>
          <w:rFonts w:asciiTheme="minorHAnsi" w:hAnsiTheme="minorHAnsi" w:cstheme="minorHAnsi"/>
        </w:rPr>
        <w:t>BSc (St Andrews 1992)</w:t>
      </w:r>
    </w:p>
    <w:p w:rsidR="00236C13" w:rsidRPr="00E008B8" w:rsidRDefault="00236C13" w:rsidP="00F4166D">
      <w:pPr>
        <w:jc w:val="center"/>
        <w:rPr>
          <w:rFonts w:asciiTheme="minorHAnsi" w:hAnsiTheme="minorHAnsi" w:cstheme="minorHAnsi"/>
        </w:rPr>
      </w:pPr>
    </w:p>
    <w:p w:rsidR="00F15251" w:rsidRPr="00E008B8" w:rsidRDefault="00F15251" w:rsidP="00F4166D">
      <w:pPr>
        <w:jc w:val="center"/>
        <w:rPr>
          <w:rFonts w:asciiTheme="minorHAnsi" w:hAnsiTheme="minorHAnsi" w:cstheme="minorHAnsi"/>
          <w:b/>
          <w:color w:val="365F91" w:themeColor="accent1" w:themeShade="BF"/>
        </w:rPr>
      </w:pPr>
      <w:r w:rsidRPr="00E008B8">
        <w:rPr>
          <w:rFonts w:asciiTheme="minorHAnsi" w:hAnsiTheme="minorHAnsi" w:cstheme="minorHAnsi"/>
          <w:b/>
          <w:color w:val="365F91" w:themeColor="accent1" w:themeShade="BF"/>
        </w:rPr>
        <w:t>Dr Paul Whitelegg</w:t>
      </w:r>
    </w:p>
    <w:p w:rsidR="00236C13" w:rsidRPr="00E008B8" w:rsidRDefault="00F15251" w:rsidP="00F4166D">
      <w:pPr>
        <w:jc w:val="center"/>
        <w:rPr>
          <w:rFonts w:asciiTheme="minorHAnsi" w:hAnsiTheme="minorHAnsi" w:cstheme="minorHAnsi"/>
        </w:rPr>
      </w:pPr>
      <w:r w:rsidRPr="00E008B8">
        <w:rPr>
          <w:rFonts w:asciiTheme="minorHAnsi" w:hAnsiTheme="minorHAnsi" w:cstheme="minorHAnsi"/>
        </w:rPr>
        <w:t>MB BS (London 2008)</w:t>
      </w:r>
    </w:p>
    <w:p w:rsidR="00F15251" w:rsidRPr="00E008B8" w:rsidRDefault="006717E1" w:rsidP="00F4166D">
      <w:pPr>
        <w:jc w:val="center"/>
        <w:rPr>
          <w:rFonts w:asciiTheme="minorHAnsi" w:hAnsiTheme="minorHAnsi" w:cstheme="minorHAnsi"/>
        </w:rPr>
      </w:pPr>
      <w:r w:rsidRPr="00E008B8">
        <w:rPr>
          <w:rFonts w:asciiTheme="minorHAnsi" w:hAnsiTheme="minorHAnsi" w:cstheme="minorHAnsi"/>
        </w:rPr>
        <w:t>MRCGP DCH</w:t>
      </w:r>
      <w:r w:rsidR="00F15251" w:rsidRPr="00E008B8">
        <w:rPr>
          <w:rFonts w:asciiTheme="minorHAnsi" w:hAnsiTheme="minorHAnsi" w:cstheme="minorHAnsi"/>
        </w:rPr>
        <w:t xml:space="preserve"> DRCOG</w:t>
      </w:r>
    </w:p>
    <w:p w:rsidR="0063013C" w:rsidRPr="00E008B8" w:rsidRDefault="0063013C" w:rsidP="00F4166D">
      <w:pPr>
        <w:jc w:val="cente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17"/>
        <w:gridCol w:w="2281"/>
        <w:gridCol w:w="2397"/>
      </w:tblGrid>
      <w:tr w:rsidR="00C97851" w:rsidRPr="00E008B8" w:rsidTr="00290863">
        <w:tc>
          <w:tcPr>
            <w:tcW w:w="10364" w:type="dxa"/>
            <w:gridSpan w:val="3"/>
            <w:tcBorders>
              <w:top w:val="nil"/>
              <w:left w:val="nil"/>
              <w:right w:val="nil"/>
            </w:tcBorders>
          </w:tcPr>
          <w:p w:rsidR="00C97851" w:rsidRPr="00E008B8" w:rsidRDefault="00B170D9" w:rsidP="00B17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rPr>
            </w:pPr>
            <w:r w:rsidRPr="00B170D9">
              <w:rPr>
                <w:rFonts w:asciiTheme="minorHAnsi" w:hAnsiTheme="minorHAnsi" w:cstheme="minorHAnsi"/>
                <w:sz w:val="20"/>
                <w:szCs w:val="20"/>
                <w:lang w:val="ro-RO"/>
              </w:rPr>
              <w:t>SURGERII NOASTRE:</w:t>
            </w:r>
          </w:p>
        </w:tc>
      </w:tr>
      <w:tr w:rsidR="00C97851" w:rsidRPr="00E008B8" w:rsidTr="00290863">
        <w:tc>
          <w:tcPr>
            <w:tcW w:w="3652" w:type="dxa"/>
          </w:tcPr>
          <w:p w:rsidR="00C97851" w:rsidRPr="00E008B8" w:rsidRDefault="00C97851" w:rsidP="00290863">
            <w:pPr>
              <w:jc w:val="center"/>
              <w:rPr>
                <w:rFonts w:asciiTheme="minorHAnsi" w:hAnsiTheme="minorHAnsi" w:cstheme="minorHAnsi"/>
                <w:sz w:val="22"/>
                <w:szCs w:val="30"/>
              </w:rPr>
            </w:pPr>
            <w:r w:rsidRPr="00E008B8">
              <w:rPr>
                <w:rFonts w:asciiTheme="minorHAnsi" w:hAnsiTheme="minorHAnsi" w:cstheme="minorHAnsi"/>
                <w:sz w:val="22"/>
                <w:szCs w:val="30"/>
              </w:rPr>
              <w:t>The Clay Area Health Centre</w:t>
            </w:r>
          </w:p>
          <w:p w:rsidR="00C97851" w:rsidRPr="00E008B8" w:rsidRDefault="00C97851" w:rsidP="00290863">
            <w:pPr>
              <w:jc w:val="center"/>
              <w:rPr>
                <w:rFonts w:asciiTheme="minorHAnsi" w:hAnsiTheme="minorHAnsi" w:cstheme="minorHAnsi"/>
                <w:sz w:val="22"/>
                <w:szCs w:val="30"/>
              </w:rPr>
            </w:pPr>
            <w:r w:rsidRPr="00E008B8">
              <w:rPr>
                <w:rFonts w:asciiTheme="minorHAnsi" w:hAnsiTheme="minorHAnsi" w:cstheme="minorHAnsi"/>
                <w:sz w:val="22"/>
                <w:szCs w:val="30"/>
              </w:rPr>
              <w:t>Victoria Road</w:t>
            </w:r>
          </w:p>
          <w:p w:rsidR="00C97851" w:rsidRPr="00E008B8" w:rsidRDefault="00C97851" w:rsidP="00290863">
            <w:pPr>
              <w:jc w:val="center"/>
              <w:rPr>
                <w:rFonts w:asciiTheme="minorHAnsi" w:hAnsiTheme="minorHAnsi" w:cstheme="minorHAnsi"/>
                <w:sz w:val="22"/>
                <w:szCs w:val="30"/>
              </w:rPr>
            </w:pPr>
            <w:r w:rsidRPr="00E008B8">
              <w:rPr>
                <w:rFonts w:asciiTheme="minorHAnsi" w:hAnsiTheme="minorHAnsi" w:cstheme="minorHAnsi"/>
                <w:b/>
                <w:sz w:val="22"/>
                <w:szCs w:val="30"/>
              </w:rPr>
              <w:t>Roche</w:t>
            </w:r>
            <w:r w:rsidRPr="00E008B8">
              <w:rPr>
                <w:rFonts w:asciiTheme="minorHAnsi" w:hAnsiTheme="minorHAnsi" w:cstheme="minorHAnsi"/>
                <w:sz w:val="22"/>
                <w:szCs w:val="30"/>
              </w:rPr>
              <w:br/>
              <w:t>St Austell</w:t>
            </w:r>
            <w:r w:rsidRPr="00E008B8">
              <w:rPr>
                <w:rFonts w:asciiTheme="minorHAnsi" w:hAnsiTheme="minorHAnsi" w:cstheme="minorHAnsi"/>
                <w:sz w:val="22"/>
                <w:szCs w:val="30"/>
              </w:rPr>
              <w:br/>
              <w:t>PL26 8JF</w:t>
            </w:r>
          </w:p>
        </w:tc>
        <w:tc>
          <w:tcPr>
            <w:tcW w:w="3257" w:type="dxa"/>
          </w:tcPr>
          <w:p w:rsidR="00C97851" w:rsidRPr="00E008B8" w:rsidRDefault="00C97851" w:rsidP="00290863">
            <w:pPr>
              <w:jc w:val="center"/>
              <w:rPr>
                <w:rFonts w:asciiTheme="minorHAnsi" w:hAnsiTheme="minorHAnsi" w:cstheme="minorHAnsi"/>
                <w:sz w:val="22"/>
                <w:szCs w:val="30"/>
              </w:rPr>
            </w:pPr>
            <w:r w:rsidRPr="00E008B8">
              <w:rPr>
                <w:rFonts w:asciiTheme="minorHAnsi" w:hAnsiTheme="minorHAnsi" w:cstheme="minorHAnsi"/>
                <w:sz w:val="22"/>
                <w:szCs w:val="30"/>
              </w:rPr>
              <w:t>Bugle Surgery</w:t>
            </w:r>
            <w:r w:rsidRPr="00E008B8">
              <w:rPr>
                <w:rFonts w:asciiTheme="minorHAnsi" w:hAnsiTheme="minorHAnsi" w:cstheme="minorHAnsi"/>
                <w:sz w:val="22"/>
                <w:szCs w:val="30"/>
              </w:rPr>
              <w:br/>
              <w:t>Roche Road</w:t>
            </w:r>
            <w:r w:rsidRPr="00E008B8">
              <w:rPr>
                <w:rFonts w:asciiTheme="minorHAnsi" w:hAnsiTheme="minorHAnsi" w:cstheme="minorHAnsi"/>
                <w:sz w:val="22"/>
                <w:szCs w:val="30"/>
              </w:rPr>
              <w:br/>
            </w:r>
            <w:r w:rsidRPr="00E008B8">
              <w:rPr>
                <w:rFonts w:asciiTheme="minorHAnsi" w:hAnsiTheme="minorHAnsi" w:cstheme="minorHAnsi"/>
                <w:b/>
                <w:sz w:val="22"/>
                <w:szCs w:val="30"/>
              </w:rPr>
              <w:t>Bugle</w:t>
            </w:r>
            <w:r w:rsidRPr="00E008B8">
              <w:rPr>
                <w:rFonts w:asciiTheme="minorHAnsi" w:hAnsiTheme="minorHAnsi" w:cstheme="minorHAnsi"/>
                <w:sz w:val="22"/>
                <w:szCs w:val="30"/>
              </w:rPr>
              <w:br/>
              <w:t>St. Austell</w:t>
            </w:r>
            <w:r w:rsidRPr="00E008B8">
              <w:rPr>
                <w:rFonts w:asciiTheme="minorHAnsi" w:hAnsiTheme="minorHAnsi" w:cstheme="minorHAnsi"/>
                <w:sz w:val="22"/>
                <w:szCs w:val="30"/>
              </w:rPr>
              <w:br/>
              <w:t>PL26 8PP</w:t>
            </w:r>
          </w:p>
        </w:tc>
        <w:tc>
          <w:tcPr>
            <w:tcW w:w="3455" w:type="dxa"/>
          </w:tcPr>
          <w:p w:rsidR="00C97851" w:rsidRPr="00E008B8" w:rsidRDefault="00C97851" w:rsidP="00290863">
            <w:pPr>
              <w:jc w:val="center"/>
              <w:rPr>
                <w:rFonts w:asciiTheme="minorHAnsi" w:hAnsiTheme="minorHAnsi" w:cstheme="minorHAnsi"/>
                <w:sz w:val="22"/>
                <w:szCs w:val="30"/>
              </w:rPr>
            </w:pPr>
            <w:r w:rsidRPr="00E008B8">
              <w:rPr>
                <w:rFonts w:asciiTheme="minorHAnsi" w:hAnsiTheme="minorHAnsi" w:cstheme="minorHAnsi"/>
                <w:sz w:val="22"/>
                <w:szCs w:val="30"/>
              </w:rPr>
              <w:t>St. Dennis Surgery</w:t>
            </w:r>
            <w:r w:rsidRPr="00E008B8">
              <w:rPr>
                <w:rFonts w:asciiTheme="minorHAnsi" w:hAnsiTheme="minorHAnsi" w:cstheme="minorHAnsi"/>
                <w:sz w:val="22"/>
                <w:szCs w:val="30"/>
              </w:rPr>
              <w:br/>
              <w:t>Fore Street</w:t>
            </w:r>
            <w:r w:rsidRPr="00E008B8">
              <w:rPr>
                <w:rFonts w:asciiTheme="minorHAnsi" w:hAnsiTheme="minorHAnsi" w:cstheme="minorHAnsi"/>
                <w:sz w:val="22"/>
                <w:szCs w:val="30"/>
              </w:rPr>
              <w:br/>
            </w:r>
            <w:r w:rsidRPr="00E008B8">
              <w:rPr>
                <w:rFonts w:asciiTheme="minorHAnsi" w:hAnsiTheme="minorHAnsi" w:cstheme="minorHAnsi"/>
                <w:b/>
                <w:sz w:val="22"/>
                <w:szCs w:val="30"/>
              </w:rPr>
              <w:t>St. Dennis</w:t>
            </w:r>
            <w:r w:rsidRPr="00E008B8">
              <w:rPr>
                <w:rFonts w:asciiTheme="minorHAnsi" w:hAnsiTheme="minorHAnsi" w:cstheme="minorHAnsi"/>
                <w:sz w:val="22"/>
                <w:szCs w:val="30"/>
              </w:rPr>
              <w:br/>
              <w:t>St. Austell</w:t>
            </w:r>
            <w:r w:rsidRPr="00E008B8">
              <w:rPr>
                <w:rFonts w:asciiTheme="minorHAnsi" w:hAnsiTheme="minorHAnsi" w:cstheme="minorHAnsi"/>
                <w:sz w:val="22"/>
                <w:szCs w:val="30"/>
              </w:rPr>
              <w:br/>
              <w:t>PL26 8AD</w:t>
            </w:r>
          </w:p>
        </w:tc>
      </w:tr>
    </w:tbl>
    <w:p w:rsidR="00B64B4A" w:rsidRPr="00E008B8" w:rsidRDefault="00B64B4A" w:rsidP="00F4166D">
      <w:pPr>
        <w:jc w:val="center"/>
        <w:rPr>
          <w:rFonts w:asciiTheme="minorHAnsi" w:hAnsiTheme="minorHAnsi" w:cstheme="minorHAnsi"/>
          <w:b/>
          <w:sz w:val="22"/>
          <w:szCs w:val="22"/>
        </w:rPr>
      </w:pPr>
    </w:p>
    <w:p w:rsidR="006C74E2" w:rsidRDefault="006C74E2" w:rsidP="00B170D9">
      <w:pPr>
        <w:tabs>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sz w:val="20"/>
          <w:szCs w:val="20"/>
          <w:lang w:val="ro-RO"/>
        </w:rPr>
      </w:pPr>
    </w:p>
    <w:p w:rsidR="00F4166D" w:rsidRPr="00E008B8" w:rsidRDefault="00B170D9" w:rsidP="00B170D9">
      <w:pPr>
        <w:tabs>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sz w:val="20"/>
          <w:szCs w:val="20"/>
        </w:rPr>
      </w:pPr>
      <w:bookmarkStart w:id="0" w:name="_GoBack"/>
      <w:bookmarkEnd w:id="0"/>
      <w:r w:rsidRPr="00B170D9">
        <w:rPr>
          <w:rFonts w:asciiTheme="minorHAnsi" w:hAnsiTheme="minorHAnsi" w:cstheme="minorHAnsi"/>
          <w:sz w:val="20"/>
          <w:szCs w:val="20"/>
          <w:lang w:val="ro-RO"/>
        </w:rPr>
        <w:t>Telefon</w:t>
      </w:r>
      <w:r w:rsidRPr="00E008B8">
        <w:rPr>
          <w:rFonts w:asciiTheme="minorHAnsi" w:hAnsiTheme="minorHAnsi" w:cstheme="minorHAnsi"/>
          <w:sz w:val="20"/>
          <w:szCs w:val="20"/>
          <w:lang w:val="ro-RO"/>
        </w:rPr>
        <w:t>:</w:t>
      </w:r>
      <w:r w:rsidR="00F4166D" w:rsidRPr="00E008B8">
        <w:rPr>
          <w:rFonts w:asciiTheme="minorHAnsi" w:hAnsiTheme="minorHAnsi" w:cstheme="minorHAnsi"/>
          <w:b/>
          <w:sz w:val="22"/>
          <w:szCs w:val="22"/>
        </w:rPr>
        <w:t xml:space="preserve"> 01726 890370</w:t>
      </w:r>
    </w:p>
    <w:p w:rsidR="00471E78" w:rsidRPr="00E008B8" w:rsidRDefault="00B170D9" w:rsidP="00B170D9">
      <w:pPr>
        <w:pStyle w:val="HTMLPreformatted"/>
        <w:tabs>
          <w:tab w:val="clear" w:pos="916"/>
          <w:tab w:val="clear" w:pos="1832"/>
          <w:tab w:val="clear" w:pos="2748"/>
          <w:tab w:val="clear" w:pos="3664"/>
          <w:tab w:val="clear" w:pos="4580"/>
          <w:tab w:val="clear" w:pos="5496"/>
          <w:tab w:val="clear" w:pos="6412"/>
          <w:tab w:val="clear" w:pos="7328"/>
        </w:tabs>
        <w:jc w:val="center"/>
        <w:rPr>
          <w:rFonts w:asciiTheme="minorHAnsi" w:hAnsiTheme="minorHAnsi" w:cstheme="minorHAnsi"/>
        </w:rPr>
      </w:pPr>
      <w:r w:rsidRPr="00E008B8">
        <w:rPr>
          <w:rFonts w:asciiTheme="minorHAnsi" w:hAnsiTheme="minorHAnsi" w:cstheme="minorHAnsi"/>
          <w:lang w:val="ro-RO"/>
        </w:rPr>
        <w:t xml:space="preserve">Pentru sfaturi din afara orelor: </w:t>
      </w:r>
      <w:r w:rsidR="00471E78" w:rsidRPr="00E008B8">
        <w:rPr>
          <w:rFonts w:asciiTheme="minorHAnsi" w:hAnsiTheme="minorHAnsi" w:cstheme="minorHAnsi"/>
          <w:sz w:val="22"/>
          <w:szCs w:val="22"/>
        </w:rPr>
        <w:t xml:space="preserve">(18.30 – 08.30) </w:t>
      </w:r>
      <w:r w:rsidR="005107B3" w:rsidRPr="00E008B8">
        <w:rPr>
          <w:rFonts w:asciiTheme="minorHAnsi" w:hAnsiTheme="minorHAnsi" w:cstheme="minorHAnsi"/>
          <w:sz w:val="22"/>
          <w:szCs w:val="22"/>
        </w:rPr>
        <w:t>call NHS 111</w:t>
      </w:r>
    </w:p>
    <w:p w:rsidR="00B170D9" w:rsidRPr="00B170D9" w:rsidRDefault="00B170D9" w:rsidP="00B17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r w:rsidRPr="00B170D9">
        <w:rPr>
          <w:rFonts w:asciiTheme="minorHAnsi" w:hAnsiTheme="minorHAnsi" w:cstheme="minorHAnsi"/>
          <w:sz w:val="20"/>
          <w:szCs w:val="20"/>
          <w:lang w:val="ro-RO"/>
        </w:rPr>
        <w:lastRenderedPageBreak/>
        <w:t>Bine ați venit în practica noastră, care acoperă zona cunoscută în mod obișnuit sub denumirea de "zona Clays". Site-ul nostru principal de la Roche este deschis între orele 08.30 - 18.00 iar operațiile noastre la St Dennis și Bugle sunt deschise în fiecare dimineață până la ora 12:00. Verificați orarul disponibil în practică sau pe site-ul nostru</w:t>
      </w:r>
    </w:p>
    <w:p w:rsidR="00B170D9" w:rsidRPr="00B170D9" w:rsidRDefault="00B170D9" w:rsidP="00B17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p>
    <w:p w:rsidR="00B170D9" w:rsidRPr="00E008B8" w:rsidRDefault="00B170D9" w:rsidP="00B170D9">
      <w:pPr>
        <w:pStyle w:val="Heading1"/>
        <w:rPr>
          <w:rFonts w:asciiTheme="minorHAnsi" w:hAnsiTheme="minorHAnsi" w:cstheme="minorHAnsi"/>
        </w:rPr>
      </w:pPr>
      <w:r w:rsidRPr="00E008B8">
        <w:rPr>
          <w:rFonts w:asciiTheme="minorHAnsi" w:hAnsiTheme="minorHAnsi" w:cstheme="minorHAnsi"/>
          <w:lang w:val="ro-RO"/>
        </w:rPr>
        <w:t>Premisele chirurgiei noastre sunt următoarele:</w:t>
      </w:r>
    </w:p>
    <w:tbl>
      <w:tblPr>
        <w:tblStyle w:val="TableGrid"/>
        <w:tblW w:w="0" w:type="auto"/>
        <w:tblLook w:val="04A0" w:firstRow="1" w:lastRow="0" w:firstColumn="1" w:lastColumn="0" w:noHBand="0" w:noVBand="1"/>
      </w:tblPr>
      <w:tblGrid>
        <w:gridCol w:w="1610"/>
        <w:gridCol w:w="5585"/>
      </w:tblGrid>
      <w:tr w:rsidR="001008CC" w:rsidRPr="00E008B8" w:rsidTr="00D77D7C">
        <w:trPr>
          <w:trHeight w:val="570"/>
        </w:trPr>
        <w:tc>
          <w:tcPr>
            <w:tcW w:w="1951" w:type="dxa"/>
            <w:vAlign w:val="center"/>
          </w:tcPr>
          <w:p w:rsidR="001008CC" w:rsidRPr="00E008B8" w:rsidRDefault="001008CC" w:rsidP="00D77D7C">
            <w:pPr>
              <w:ind w:right="175"/>
              <w:jc w:val="right"/>
              <w:rPr>
                <w:rFonts w:asciiTheme="minorHAnsi" w:hAnsiTheme="minorHAnsi" w:cstheme="minorHAnsi"/>
                <w:b/>
                <w:color w:val="365F91" w:themeColor="accent1" w:themeShade="BF"/>
              </w:rPr>
            </w:pPr>
            <w:r w:rsidRPr="00E008B8">
              <w:rPr>
                <w:rFonts w:asciiTheme="minorHAnsi" w:hAnsiTheme="minorHAnsi" w:cstheme="minorHAnsi"/>
                <w:b/>
                <w:color w:val="365F91" w:themeColor="accent1" w:themeShade="BF"/>
              </w:rPr>
              <w:t xml:space="preserve">Roche   </w:t>
            </w:r>
          </w:p>
        </w:tc>
        <w:tc>
          <w:tcPr>
            <w:tcW w:w="8413" w:type="dxa"/>
            <w:vAlign w:val="center"/>
          </w:tcPr>
          <w:p w:rsidR="001008CC" w:rsidRPr="00E008B8" w:rsidRDefault="001008CC" w:rsidP="00D77D7C">
            <w:pPr>
              <w:ind w:right="175"/>
              <w:rPr>
                <w:rFonts w:asciiTheme="minorHAnsi" w:hAnsiTheme="minorHAnsi" w:cstheme="minorHAnsi"/>
              </w:rPr>
            </w:pPr>
            <w:r w:rsidRPr="00E008B8">
              <w:rPr>
                <w:rFonts w:asciiTheme="minorHAnsi" w:hAnsiTheme="minorHAnsi" w:cstheme="minorHAnsi"/>
              </w:rPr>
              <w:t>Clays Area Health Centre, Victoria Road, Roche PL26 8JF</w:t>
            </w:r>
          </w:p>
        </w:tc>
      </w:tr>
      <w:tr w:rsidR="001008CC" w:rsidRPr="00E008B8" w:rsidTr="00D77D7C">
        <w:trPr>
          <w:trHeight w:val="550"/>
        </w:trPr>
        <w:tc>
          <w:tcPr>
            <w:tcW w:w="1951" w:type="dxa"/>
            <w:vAlign w:val="center"/>
          </w:tcPr>
          <w:p w:rsidR="001008CC" w:rsidRPr="00E008B8" w:rsidRDefault="001008CC" w:rsidP="00D77D7C">
            <w:pPr>
              <w:ind w:right="175"/>
              <w:jc w:val="right"/>
              <w:rPr>
                <w:rFonts w:asciiTheme="minorHAnsi" w:hAnsiTheme="minorHAnsi" w:cstheme="minorHAnsi"/>
                <w:b/>
                <w:color w:val="365F91" w:themeColor="accent1" w:themeShade="BF"/>
              </w:rPr>
            </w:pPr>
            <w:r w:rsidRPr="00E008B8">
              <w:rPr>
                <w:rFonts w:asciiTheme="minorHAnsi" w:hAnsiTheme="minorHAnsi" w:cstheme="minorHAnsi"/>
                <w:b/>
                <w:color w:val="365F91" w:themeColor="accent1" w:themeShade="BF"/>
              </w:rPr>
              <w:t>Bugle</w:t>
            </w:r>
          </w:p>
        </w:tc>
        <w:tc>
          <w:tcPr>
            <w:tcW w:w="8413" w:type="dxa"/>
            <w:vAlign w:val="center"/>
          </w:tcPr>
          <w:p w:rsidR="001008CC" w:rsidRPr="00E008B8" w:rsidRDefault="001008CC" w:rsidP="00D77D7C">
            <w:pPr>
              <w:ind w:right="175"/>
              <w:rPr>
                <w:rFonts w:asciiTheme="minorHAnsi" w:hAnsiTheme="minorHAnsi" w:cstheme="minorHAnsi"/>
              </w:rPr>
            </w:pPr>
            <w:r w:rsidRPr="00E008B8">
              <w:rPr>
                <w:rFonts w:asciiTheme="minorHAnsi" w:hAnsiTheme="minorHAnsi" w:cstheme="minorHAnsi"/>
              </w:rPr>
              <w:t>Roche Road, Bugle PL26 8PP</w:t>
            </w:r>
          </w:p>
        </w:tc>
      </w:tr>
      <w:tr w:rsidR="001008CC" w:rsidRPr="00E008B8" w:rsidTr="00D77D7C">
        <w:trPr>
          <w:trHeight w:val="558"/>
        </w:trPr>
        <w:tc>
          <w:tcPr>
            <w:tcW w:w="1951" w:type="dxa"/>
            <w:vAlign w:val="center"/>
          </w:tcPr>
          <w:p w:rsidR="001008CC" w:rsidRPr="00E008B8" w:rsidRDefault="001008CC" w:rsidP="00D77D7C">
            <w:pPr>
              <w:ind w:right="175"/>
              <w:jc w:val="right"/>
              <w:rPr>
                <w:rFonts w:asciiTheme="minorHAnsi" w:hAnsiTheme="minorHAnsi" w:cstheme="minorHAnsi"/>
                <w:b/>
                <w:color w:val="365F91" w:themeColor="accent1" w:themeShade="BF"/>
              </w:rPr>
            </w:pPr>
            <w:r w:rsidRPr="00E008B8">
              <w:rPr>
                <w:rFonts w:asciiTheme="minorHAnsi" w:hAnsiTheme="minorHAnsi" w:cstheme="minorHAnsi"/>
                <w:b/>
                <w:color w:val="365F91" w:themeColor="accent1" w:themeShade="BF"/>
              </w:rPr>
              <w:t>St. Dennis</w:t>
            </w:r>
          </w:p>
        </w:tc>
        <w:tc>
          <w:tcPr>
            <w:tcW w:w="8413" w:type="dxa"/>
            <w:vAlign w:val="center"/>
          </w:tcPr>
          <w:p w:rsidR="001008CC" w:rsidRPr="00E008B8" w:rsidRDefault="001008CC" w:rsidP="00D77D7C">
            <w:pPr>
              <w:ind w:right="175"/>
              <w:rPr>
                <w:rFonts w:asciiTheme="minorHAnsi" w:hAnsiTheme="minorHAnsi" w:cstheme="minorHAnsi"/>
              </w:rPr>
            </w:pPr>
            <w:r w:rsidRPr="00E008B8">
              <w:rPr>
                <w:rFonts w:asciiTheme="minorHAnsi" w:hAnsiTheme="minorHAnsi" w:cstheme="minorHAnsi"/>
              </w:rPr>
              <w:t>Fore Street, St Dennis PL26 8AD</w:t>
            </w:r>
          </w:p>
        </w:tc>
      </w:tr>
    </w:tbl>
    <w:p w:rsidR="000C34E5" w:rsidRPr="00E008B8" w:rsidRDefault="000C34E5" w:rsidP="001008CC">
      <w:pPr>
        <w:jc w:val="both"/>
        <w:rPr>
          <w:rFonts w:asciiTheme="minorHAnsi" w:hAnsiTheme="minorHAnsi" w:cstheme="minorHAnsi"/>
        </w:rPr>
      </w:pPr>
    </w:p>
    <w:p w:rsidR="00B170D9" w:rsidRPr="00B170D9" w:rsidRDefault="00B170D9" w:rsidP="00B17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rPr>
      </w:pPr>
      <w:r w:rsidRPr="00B170D9">
        <w:rPr>
          <w:rFonts w:asciiTheme="minorHAnsi" w:hAnsiTheme="minorHAnsi" w:cstheme="minorHAnsi"/>
          <w:sz w:val="20"/>
          <w:szCs w:val="20"/>
          <w:lang w:val="ro-RO"/>
        </w:rPr>
        <w:t>Rețineți că toate intervențiile chirurgicale sunt accesibile utilizatorilor de scaune cu rotile.</w:t>
      </w:r>
    </w:p>
    <w:p w:rsidR="001008CC" w:rsidRPr="00E008B8" w:rsidRDefault="001008CC" w:rsidP="001008CC">
      <w:pPr>
        <w:jc w:val="both"/>
        <w:rPr>
          <w:rFonts w:asciiTheme="minorHAnsi" w:hAnsiTheme="minorHAnsi" w:cstheme="minorHAnsi"/>
        </w:rPr>
      </w:pPr>
    </w:p>
    <w:p w:rsidR="00B170D9" w:rsidRPr="00E008B8" w:rsidRDefault="00B170D9" w:rsidP="00B170D9">
      <w:pPr>
        <w:pStyle w:val="Heading1"/>
        <w:rPr>
          <w:rFonts w:asciiTheme="minorHAnsi" w:hAnsiTheme="minorHAnsi" w:cstheme="minorHAnsi"/>
          <w:lang w:val="ro-RO"/>
        </w:rPr>
      </w:pPr>
      <w:r w:rsidRPr="00E008B8">
        <w:rPr>
          <w:rFonts w:asciiTheme="minorHAnsi" w:hAnsiTheme="minorHAnsi" w:cstheme="minorHAnsi"/>
          <w:lang w:val="ro-RO"/>
        </w:rPr>
        <w:t>CUM VEDEȚI DOARUL / NURSE</w:t>
      </w:r>
    </w:p>
    <w:p w:rsidR="00B170D9" w:rsidRPr="00B170D9" w:rsidRDefault="00B170D9" w:rsidP="00B17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r w:rsidRPr="00B170D9">
        <w:rPr>
          <w:rFonts w:asciiTheme="minorHAnsi" w:hAnsiTheme="minorHAnsi" w:cstheme="minorHAnsi"/>
          <w:sz w:val="20"/>
          <w:szCs w:val="20"/>
          <w:lang w:val="ro-RO"/>
        </w:rPr>
        <w:t>Toate consultările pentru a consulta un medic / asistenta sunt la dispoziție, făcute prin contactarea personală sau prin telefonarea 01726 890370. Pacienții cu vârsta sub 16 ani trebuie să participe la un părinte sau la un tutore legal dacă este posibil.</w:t>
      </w:r>
    </w:p>
    <w:p w:rsidR="00B170D9" w:rsidRPr="00B170D9" w:rsidRDefault="00B170D9" w:rsidP="00B17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p>
    <w:p w:rsidR="00B170D9" w:rsidRPr="00B170D9" w:rsidRDefault="00B170D9" w:rsidP="00B17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r w:rsidRPr="00B170D9">
        <w:rPr>
          <w:rFonts w:asciiTheme="minorHAnsi" w:hAnsiTheme="minorHAnsi" w:cstheme="minorHAnsi"/>
          <w:sz w:val="20"/>
          <w:szCs w:val="20"/>
          <w:lang w:val="ro-RO"/>
        </w:rPr>
        <w:t>Puteți cere să vizitați un doctor de sex feminin, dar numirile sunt limitate și sunt la discreția medicului.</w:t>
      </w:r>
    </w:p>
    <w:p w:rsidR="00B170D9" w:rsidRPr="00B170D9" w:rsidRDefault="00B170D9" w:rsidP="00B17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p>
    <w:p w:rsidR="00B170D9" w:rsidRPr="00B170D9" w:rsidRDefault="00B170D9" w:rsidP="00B17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r w:rsidRPr="00B170D9">
        <w:rPr>
          <w:rFonts w:asciiTheme="minorHAnsi" w:hAnsiTheme="minorHAnsi" w:cstheme="minorHAnsi"/>
          <w:sz w:val="20"/>
          <w:szCs w:val="20"/>
          <w:lang w:val="ro-RO"/>
        </w:rPr>
        <w:t>Solicitările de numire urgente vor fi tratate după cum este necesar, dar vă rugăm să fiți pregătit să așteptați.</w:t>
      </w:r>
    </w:p>
    <w:p w:rsidR="00B170D9" w:rsidRPr="00B170D9" w:rsidRDefault="00B170D9" w:rsidP="00B17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p>
    <w:p w:rsidR="00B170D9" w:rsidRPr="00E008B8" w:rsidRDefault="00B170D9" w:rsidP="00B170D9">
      <w:pPr>
        <w:pStyle w:val="Heading1"/>
        <w:rPr>
          <w:rFonts w:asciiTheme="minorHAnsi" w:hAnsiTheme="minorHAnsi" w:cstheme="minorHAnsi"/>
          <w:lang w:val="ro-RO"/>
        </w:rPr>
      </w:pPr>
      <w:r w:rsidRPr="00E008B8">
        <w:rPr>
          <w:rFonts w:asciiTheme="minorHAnsi" w:hAnsiTheme="minorHAnsi" w:cstheme="minorHAnsi"/>
          <w:lang w:val="ro-RO"/>
        </w:rPr>
        <w:t>TELEFONICĂ</w:t>
      </w:r>
      <w:r w:rsidR="00E008B8" w:rsidRPr="00E008B8">
        <w:t xml:space="preserve"> </w:t>
      </w:r>
    </w:p>
    <w:p w:rsidR="00B170D9" w:rsidRPr="00B170D9" w:rsidRDefault="00B170D9" w:rsidP="00B17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rPr>
      </w:pPr>
      <w:r w:rsidRPr="00B170D9">
        <w:rPr>
          <w:rFonts w:asciiTheme="minorHAnsi" w:hAnsiTheme="minorHAnsi" w:cstheme="minorHAnsi"/>
          <w:sz w:val="20"/>
          <w:szCs w:val="20"/>
          <w:lang w:val="ro-RO"/>
        </w:rPr>
        <w:t>Dacă simțiți că nu trebuie să participați la o intervenție chirurgicală, dar aveți nevoie de sfatul medicului sau asistentei; vă rugăm să telefonați operația și să solicitați să fie adăugată la lista de telefon corespunzătoare. Medicul sau asistenta te vor suna la domiciliu sau la serviciu.</w:t>
      </w:r>
    </w:p>
    <w:p w:rsidR="001008CC" w:rsidRPr="00E008B8" w:rsidRDefault="001008CC" w:rsidP="001008CC">
      <w:pPr>
        <w:jc w:val="both"/>
        <w:rPr>
          <w:rFonts w:asciiTheme="minorHAnsi" w:hAnsiTheme="minorHAnsi" w:cstheme="minorHAnsi"/>
          <w:i/>
        </w:rPr>
      </w:pPr>
    </w:p>
    <w:p w:rsidR="00B170D9" w:rsidRPr="00B170D9" w:rsidRDefault="00B170D9" w:rsidP="00B17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0"/>
          <w:szCs w:val="20"/>
        </w:rPr>
      </w:pPr>
      <w:r w:rsidRPr="00B170D9">
        <w:rPr>
          <w:rFonts w:asciiTheme="minorHAnsi" w:hAnsiTheme="minorHAnsi" w:cstheme="minorHAnsi"/>
          <w:b/>
          <w:sz w:val="20"/>
          <w:szCs w:val="20"/>
          <w:lang w:val="ro-RO"/>
        </w:rPr>
        <w:t>De asemenea, verificați site-ul nostru pentru informații și legături de sănătate:</w:t>
      </w:r>
    </w:p>
    <w:p w:rsidR="001008CC" w:rsidRPr="00E008B8" w:rsidRDefault="006C74E2" w:rsidP="001008CC">
      <w:pPr>
        <w:jc w:val="center"/>
        <w:rPr>
          <w:rFonts w:asciiTheme="minorHAnsi" w:hAnsiTheme="minorHAnsi" w:cstheme="minorHAnsi"/>
          <w:b/>
        </w:rPr>
      </w:pPr>
      <w:hyperlink r:id="rId11" w:history="1">
        <w:r w:rsidR="001008CC" w:rsidRPr="00E008B8">
          <w:rPr>
            <w:rStyle w:val="Hyperlink"/>
            <w:rFonts w:asciiTheme="minorHAnsi" w:hAnsiTheme="minorHAnsi" w:cstheme="minorHAnsi"/>
            <w:b/>
          </w:rPr>
          <w:t>www.theclayspractice.co.uk</w:t>
        </w:r>
      </w:hyperlink>
    </w:p>
    <w:p w:rsidR="000C34E5" w:rsidRPr="00E008B8" w:rsidRDefault="000C34E5">
      <w:pPr>
        <w:rPr>
          <w:rFonts w:asciiTheme="minorHAnsi" w:hAnsiTheme="minorHAnsi" w:cstheme="minorHAnsi"/>
          <w:b/>
        </w:rPr>
      </w:pPr>
      <w:r w:rsidRPr="00E008B8">
        <w:rPr>
          <w:rFonts w:asciiTheme="minorHAnsi" w:hAnsiTheme="minorHAnsi" w:cstheme="minorHAnsi"/>
          <w:bCs/>
        </w:rPr>
        <w:br w:type="page"/>
      </w:r>
    </w:p>
    <w:p w:rsidR="00B170D9" w:rsidRPr="00E008B8" w:rsidRDefault="00B170D9" w:rsidP="00B170D9">
      <w:pPr>
        <w:pStyle w:val="Heading1"/>
        <w:rPr>
          <w:rFonts w:asciiTheme="minorHAnsi" w:hAnsiTheme="minorHAnsi" w:cstheme="minorHAnsi"/>
          <w:lang w:val="ro-RO"/>
        </w:rPr>
      </w:pPr>
      <w:r w:rsidRPr="00E008B8">
        <w:rPr>
          <w:rFonts w:asciiTheme="minorHAnsi" w:hAnsiTheme="minorHAnsi" w:cstheme="minorHAnsi"/>
          <w:lang w:val="ro-RO"/>
        </w:rPr>
        <w:lastRenderedPageBreak/>
        <w:t>VIZITE ACASA</w:t>
      </w:r>
    </w:p>
    <w:p w:rsidR="00B170D9" w:rsidRPr="00B170D9" w:rsidRDefault="00B170D9" w:rsidP="00B17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r w:rsidRPr="00B170D9">
        <w:rPr>
          <w:rFonts w:asciiTheme="minorHAnsi" w:hAnsiTheme="minorHAnsi" w:cstheme="minorHAnsi"/>
          <w:sz w:val="20"/>
          <w:szCs w:val="20"/>
          <w:lang w:val="ro-RO"/>
        </w:rPr>
        <w:t>Vizitele la domiciliu sunt rezervate persoanelor care sunt legate de pat, imobile sau bolnave terminale. Dacă aveți nevoie de o vizită la domiciliu, vă rugăm să faceți cererea dumneavoastră până la ora 10 am, dacă este posibil.</w:t>
      </w:r>
    </w:p>
    <w:p w:rsidR="00B170D9" w:rsidRPr="00B170D9" w:rsidRDefault="00B170D9" w:rsidP="00B17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p>
    <w:p w:rsidR="00B170D9" w:rsidRPr="00E008B8" w:rsidRDefault="00B170D9" w:rsidP="00B170D9">
      <w:pPr>
        <w:pStyle w:val="Heading1"/>
        <w:rPr>
          <w:rFonts w:asciiTheme="minorHAnsi" w:hAnsiTheme="minorHAnsi" w:cstheme="minorHAnsi"/>
          <w:lang w:val="ro-RO"/>
        </w:rPr>
      </w:pPr>
      <w:r w:rsidRPr="00E008B8">
        <w:rPr>
          <w:rFonts w:asciiTheme="minorHAnsi" w:hAnsiTheme="minorHAnsi" w:cstheme="minorHAnsi"/>
          <w:lang w:val="ro-RO"/>
        </w:rPr>
        <w:t>ÎNTREȚINERE DE URGENȚĂ ÎN TIMPUL OREI</w:t>
      </w:r>
    </w:p>
    <w:p w:rsidR="00B170D9" w:rsidRPr="00B170D9" w:rsidRDefault="00B170D9" w:rsidP="00B17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r w:rsidRPr="00B170D9">
        <w:rPr>
          <w:rFonts w:asciiTheme="minorHAnsi" w:hAnsiTheme="minorHAnsi" w:cstheme="minorHAnsi"/>
          <w:sz w:val="20"/>
          <w:szCs w:val="20"/>
          <w:lang w:val="ro-RO"/>
        </w:rPr>
        <w:t>Dacă aveți nevoie de asistență medicală de urgență în afara orelor de program, vă rugăm să contactați NHS 111 pentru consultanță non-de urgență.</w:t>
      </w:r>
    </w:p>
    <w:p w:rsidR="00B170D9" w:rsidRPr="00B170D9" w:rsidRDefault="00B170D9" w:rsidP="00B17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p>
    <w:p w:rsidR="00B170D9" w:rsidRPr="00E008B8" w:rsidRDefault="00B170D9" w:rsidP="00B170D9">
      <w:pPr>
        <w:pStyle w:val="Heading1"/>
        <w:rPr>
          <w:rFonts w:asciiTheme="minorHAnsi" w:hAnsiTheme="minorHAnsi" w:cstheme="minorHAnsi"/>
          <w:lang w:val="ro-RO"/>
        </w:rPr>
      </w:pPr>
      <w:r w:rsidRPr="00E008B8">
        <w:rPr>
          <w:rFonts w:asciiTheme="minorHAnsi" w:hAnsiTheme="minorHAnsi" w:cstheme="minorHAnsi"/>
          <w:lang w:val="ro-RO"/>
        </w:rPr>
        <w:t>INCIDENȚA ȘI RĂNIREA</w:t>
      </w:r>
    </w:p>
    <w:p w:rsidR="00B170D9" w:rsidRPr="00B170D9" w:rsidRDefault="00B170D9" w:rsidP="00B17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rPr>
      </w:pPr>
      <w:r w:rsidRPr="00B170D9">
        <w:rPr>
          <w:rFonts w:asciiTheme="minorHAnsi" w:hAnsiTheme="minorHAnsi" w:cstheme="minorHAnsi"/>
          <w:sz w:val="20"/>
          <w:szCs w:val="20"/>
          <w:lang w:val="ro-RO"/>
        </w:rPr>
        <w:t>Dacă aveți o vătămare care poate necesita îngrijiri medicale, contactați Unitatea de vătămări minore din Spitalul St Austell la 01726 873 010 sau Spitalul Bodmin la numărul 01208 251 577.</w:t>
      </w:r>
    </w:p>
    <w:p w:rsidR="005F03F4" w:rsidRPr="00E008B8" w:rsidRDefault="005F03F4" w:rsidP="005F03F4">
      <w:pPr>
        <w:jc w:val="both"/>
        <w:rPr>
          <w:rFonts w:asciiTheme="minorHAnsi" w:hAnsiTheme="minorHAnsi" w:cstheme="minorHAnsi"/>
        </w:rPr>
      </w:pPr>
    </w:p>
    <w:p w:rsidR="00B170D9" w:rsidRPr="00E008B8" w:rsidRDefault="00B170D9" w:rsidP="00B170D9">
      <w:pPr>
        <w:pStyle w:val="Heading1"/>
        <w:rPr>
          <w:rFonts w:asciiTheme="minorHAnsi" w:hAnsiTheme="minorHAnsi" w:cstheme="minorHAnsi"/>
          <w:lang w:val="ro-RO"/>
        </w:rPr>
      </w:pPr>
      <w:r w:rsidRPr="00E008B8">
        <w:rPr>
          <w:rFonts w:asciiTheme="minorHAnsi" w:hAnsiTheme="minorHAnsi" w:cstheme="minorHAnsi"/>
          <w:lang w:val="ro-RO"/>
        </w:rPr>
        <w:t>PRACTICI ȘI SERVICII</w:t>
      </w:r>
    </w:p>
    <w:p w:rsidR="00B170D9" w:rsidRPr="00B170D9" w:rsidRDefault="00B170D9" w:rsidP="00B17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r w:rsidRPr="00B170D9">
        <w:rPr>
          <w:rFonts w:asciiTheme="minorHAnsi" w:hAnsiTheme="minorHAnsi" w:cstheme="minorHAnsi"/>
          <w:sz w:val="20"/>
          <w:szCs w:val="20"/>
          <w:lang w:val="ro-RO"/>
        </w:rPr>
        <w:t>Practica are următorul personal:</w:t>
      </w:r>
    </w:p>
    <w:p w:rsidR="00B170D9" w:rsidRPr="00B170D9" w:rsidRDefault="00B170D9" w:rsidP="00B17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r w:rsidRPr="00B170D9">
        <w:rPr>
          <w:rFonts w:asciiTheme="minorHAnsi" w:hAnsiTheme="minorHAnsi" w:cstheme="minorHAnsi"/>
          <w:sz w:val="20"/>
          <w:szCs w:val="20"/>
          <w:lang w:val="ro-RO"/>
        </w:rPr>
        <w:t>Asistentele de stat înregistrate care sunt direct accesibile tuturor pacienților pentru asistență medicală și consiliere. Ei efectuează în mod obișnuit o varietate de proceduri, inclusiv imunizări, vaccinări de călătorie și teste de col uterin. De asemenea, dețin clinici speciale pentru îngrijirea de rutină a pacienților cu astm, diabet și boală coronariană.</w:t>
      </w:r>
    </w:p>
    <w:p w:rsidR="00B170D9" w:rsidRPr="00B170D9" w:rsidRDefault="00B170D9" w:rsidP="00B17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p>
    <w:p w:rsidR="00B170D9" w:rsidRPr="00B170D9" w:rsidRDefault="00B170D9" w:rsidP="00B17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r w:rsidRPr="00B170D9">
        <w:rPr>
          <w:rFonts w:asciiTheme="minorHAnsi" w:hAnsiTheme="minorHAnsi" w:cstheme="minorHAnsi"/>
          <w:sz w:val="20"/>
          <w:szCs w:val="20"/>
          <w:lang w:val="ro-RO"/>
        </w:rPr>
        <w:t>Asistenți medicali care sunt instruiți în proceduri de rutină, inclusiv teste de sânge, înregistrarea presiunii sângelui și ECG.</w:t>
      </w:r>
    </w:p>
    <w:p w:rsidR="00B170D9" w:rsidRPr="00B170D9" w:rsidRDefault="00B170D9" w:rsidP="00B17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p>
    <w:p w:rsidR="00B170D9" w:rsidRPr="00B170D9" w:rsidRDefault="00B170D9" w:rsidP="00B17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r w:rsidRPr="00B170D9">
        <w:rPr>
          <w:rFonts w:asciiTheme="minorHAnsi" w:hAnsiTheme="minorHAnsi" w:cstheme="minorHAnsi"/>
          <w:sz w:val="20"/>
          <w:szCs w:val="20"/>
          <w:lang w:val="ro-RO"/>
        </w:rPr>
        <w:t>Recepționerii vă pot ajuta să utilizați serviciile noastre și cum să accesați alte îngrijiri primare și secundare din zonă.</w:t>
      </w:r>
    </w:p>
    <w:p w:rsidR="00B170D9" w:rsidRPr="00B170D9" w:rsidRDefault="00B170D9" w:rsidP="00B17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p>
    <w:p w:rsidR="00B170D9" w:rsidRPr="00B170D9" w:rsidRDefault="00B170D9" w:rsidP="00B17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r w:rsidRPr="00B170D9">
        <w:rPr>
          <w:rFonts w:asciiTheme="minorHAnsi" w:hAnsiTheme="minorHAnsi" w:cstheme="minorHAnsi"/>
          <w:sz w:val="20"/>
          <w:szCs w:val="20"/>
          <w:lang w:val="ro-RO"/>
        </w:rPr>
        <w:t>Echipa noastră de asistență medicală va putea să vă consilieze cu privire la aspectele legate de prescripțiile dumneavoastră, inclusiv cum să obțineți ajutor cu privire la costurile de sănătate. De asemenea, aceștia vor putea oferi sfaturi cu privire la utilizarea medicamentelor.</w:t>
      </w:r>
    </w:p>
    <w:p w:rsidR="00B170D9" w:rsidRPr="00B170D9" w:rsidRDefault="00B170D9" w:rsidP="00B17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p>
    <w:p w:rsidR="00B170D9" w:rsidRPr="00B170D9" w:rsidRDefault="00B170D9" w:rsidP="00B17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rPr>
      </w:pPr>
      <w:r w:rsidRPr="00B170D9">
        <w:rPr>
          <w:rFonts w:asciiTheme="minorHAnsi" w:hAnsiTheme="minorHAnsi" w:cstheme="minorHAnsi"/>
          <w:sz w:val="20"/>
          <w:szCs w:val="20"/>
          <w:lang w:val="ro-RO"/>
        </w:rPr>
        <w:t>Personal administrativ, care nu sunt direct accesibili de dvs., dar ajută la organizarea funcționării zilnice a Practică.</w:t>
      </w:r>
    </w:p>
    <w:p w:rsidR="000C34E5" w:rsidRPr="00E008B8" w:rsidRDefault="000C34E5">
      <w:pPr>
        <w:rPr>
          <w:rFonts w:asciiTheme="minorHAnsi" w:hAnsiTheme="minorHAnsi" w:cstheme="minorHAnsi"/>
          <w:b/>
          <w:bCs/>
          <w:color w:val="365F91" w:themeColor="accent1" w:themeShade="BF"/>
        </w:rPr>
      </w:pPr>
      <w:r w:rsidRPr="00E008B8">
        <w:rPr>
          <w:rFonts w:asciiTheme="minorHAnsi" w:hAnsiTheme="minorHAnsi" w:cstheme="minorHAnsi"/>
        </w:rPr>
        <w:br w:type="page"/>
      </w:r>
    </w:p>
    <w:p w:rsidR="00B170D9" w:rsidRPr="00B170D9" w:rsidRDefault="00B170D9" w:rsidP="00E008B8">
      <w:pPr>
        <w:pStyle w:val="Heading1"/>
      </w:pPr>
      <w:r w:rsidRPr="00B170D9">
        <w:rPr>
          <w:lang w:val="ro-RO"/>
        </w:rPr>
        <w:lastRenderedPageBreak/>
        <w:t>SERVICII ON-LINE</w:t>
      </w:r>
    </w:p>
    <w:p w:rsidR="0033317F" w:rsidRPr="00E008B8" w:rsidRDefault="00DB6B56" w:rsidP="0033317F">
      <w:pPr>
        <w:jc w:val="both"/>
        <w:rPr>
          <w:rFonts w:asciiTheme="minorHAnsi" w:hAnsiTheme="minorHAnsi" w:cstheme="minorHAnsi"/>
        </w:rPr>
      </w:pPr>
      <w:r w:rsidRPr="00E008B8">
        <w:rPr>
          <w:rFonts w:asciiTheme="minorHAnsi" w:hAnsiTheme="minorHAnsi" w:cstheme="minorHAnsi"/>
          <w:noProof/>
        </w:rPr>
        <w:drawing>
          <wp:inline distT="0" distB="0" distL="0" distR="0" wp14:anchorId="662689C4" wp14:editId="6F8022E7">
            <wp:extent cx="4431665" cy="43815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R Header.JPG"/>
                    <pic:cNvPicPr/>
                  </pic:nvPicPr>
                  <pic:blipFill>
                    <a:blip r:embed="rId12">
                      <a:extLst>
                        <a:ext uri="{28A0092B-C50C-407E-A947-70E740481C1C}">
                          <a14:useLocalDpi xmlns:a14="http://schemas.microsoft.com/office/drawing/2010/main" val="0"/>
                        </a:ext>
                      </a:extLst>
                    </a:blip>
                    <a:stretch>
                      <a:fillRect/>
                    </a:stretch>
                  </pic:blipFill>
                  <pic:spPr>
                    <a:xfrm>
                      <a:off x="0" y="0"/>
                      <a:ext cx="4431665" cy="438150"/>
                    </a:xfrm>
                    <a:prstGeom prst="rect">
                      <a:avLst/>
                    </a:prstGeom>
                  </pic:spPr>
                </pic:pic>
              </a:graphicData>
            </a:graphic>
          </wp:inline>
        </w:drawing>
      </w:r>
    </w:p>
    <w:p w:rsidR="0033317F" w:rsidRPr="00E008B8" w:rsidRDefault="0033317F" w:rsidP="0033317F">
      <w:pPr>
        <w:jc w:val="both"/>
        <w:rPr>
          <w:rFonts w:asciiTheme="minorHAnsi" w:hAnsiTheme="minorHAnsi" w:cstheme="minorHAnsi"/>
        </w:rPr>
      </w:pPr>
    </w:p>
    <w:p w:rsidR="004C20EC" w:rsidRDefault="004C20EC" w:rsidP="00B17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p>
    <w:p w:rsidR="00B170D9" w:rsidRPr="00B170D9" w:rsidRDefault="00B170D9" w:rsidP="00B17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r w:rsidRPr="00B170D9">
        <w:rPr>
          <w:rFonts w:asciiTheme="minorHAnsi" w:hAnsiTheme="minorHAnsi" w:cstheme="minorHAnsi"/>
          <w:sz w:val="20"/>
          <w:szCs w:val="20"/>
          <w:lang w:val="ro-RO"/>
        </w:rPr>
        <w:t xml:space="preserve">Ce este: </w:t>
      </w:r>
      <w:r w:rsidRPr="00E008B8">
        <w:rPr>
          <w:rStyle w:val="Heading1Char"/>
          <w:lang w:val="ro-RO"/>
        </w:rPr>
        <w:t>CAMERA DE C</w:t>
      </w:r>
      <w:r w:rsidRPr="00E008B8">
        <w:rPr>
          <w:rStyle w:val="Heading1Char"/>
          <w:rFonts w:ascii="Times New Roman" w:hAnsi="Times New Roman"/>
          <w:lang w:val="ro-RO"/>
        </w:rPr>
        <w:t>Ă</w:t>
      </w:r>
      <w:r w:rsidRPr="00E008B8">
        <w:rPr>
          <w:rStyle w:val="Heading1Char"/>
          <w:lang w:val="ro-RO"/>
        </w:rPr>
        <w:t>L</w:t>
      </w:r>
      <w:r w:rsidRPr="00E008B8">
        <w:rPr>
          <w:rStyle w:val="Heading1Char"/>
          <w:rFonts w:ascii="Times New Roman" w:hAnsi="Times New Roman"/>
          <w:lang w:val="ro-RO"/>
        </w:rPr>
        <w:t>Ă</w:t>
      </w:r>
      <w:r w:rsidRPr="00E008B8">
        <w:rPr>
          <w:rStyle w:val="Heading1Char"/>
          <w:lang w:val="ro-RO"/>
        </w:rPr>
        <w:t>TORIE?</w:t>
      </w:r>
    </w:p>
    <w:p w:rsidR="00B170D9" w:rsidRPr="00B170D9" w:rsidRDefault="00B170D9" w:rsidP="00B17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rPr>
      </w:pPr>
      <w:r w:rsidRPr="00B170D9">
        <w:rPr>
          <w:rFonts w:asciiTheme="minorHAnsi" w:hAnsiTheme="minorHAnsi" w:cstheme="minorHAnsi"/>
          <w:sz w:val="20"/>
          <w:szCs w:val="20"/>
          <w:lang w:val="ro-RO"/>
        </w:rPr>
        <w:t>The Waiting-room.net este un sistem online care permite rezervarea programărilor și ordonarea medicamentelor. De asemenea, vă oferă acces la orice alergii pe care le-am înregistrat și care se referă la dvs.</w:t>
      </w:r>
    </w:p>
    <w:p w:rsidR="0033317F" w:rsidRPr="00E008B8" w:rsidRDefault="006C74E2" w:rsidP="0033317F">
      <w:pPr>
        <w:pStyle w:val="NormalWeb"/>
        <w:spacing w:before="0" w:beforeAutospacing="0"/>
        <w:jc w:val="both"/>
        <w:rPr>
          <w:rFonts w:asciiTheme="minorHAnsi" w:hAnsiTheme="minorHAnsi" w:cstheme="minorHAnsi"/>
        </w:rPr>
      </w:pPr>
      <w:hyperlink r:id="rId13" w:history="1">
        <w:r w:rsidR="0033317F" w:rsidRPr="00E008B8">
          <w:rPr>
            <w:rStyle w:val="Hyperlink"/>
            <w:rFonts w:asciiTheme="minorHAnsi" w:hAnsiTheme="minorHAnsi" w:cstheme="minorHAnsi"/>
          </w:rPr>
          <w:t>https://thewaiting-room.net/</w:t>
        </w:r>
      </w:hyperlink>
    </w:p>
    <w:p w:rsidR="00B170D9" w:rsidRPr="00B170D9" w:rsidRDefault="00B170D9" w:rsidP="00E008B8">
      <w:pPr>
        <w:pStyle w:val="Heading1"/>
        <w:rPr>
          <w:lang w:val="ro-RO"/>
        </w:rPr>
      </w:pPr>
      <w:r w:rsidRPr="00B170D9">
        <w:rPr>
          <w:lang w:val="ro-RO"/>
        </w:rPr>
        <w:t>REZERVAREA NUMARULUI</w:t>
      </w:r>
    </w:p>
    <w:p w:rsidR="00B170D9" w:rsidRDefault="00B170D9" w:rsidP="00B17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r w:rsidRPr="00B170D9">
        <w:rPr>
          <w:rFonts w:asciiTheme="minorHAnsi" w:hAnsiTheme="minorHAnsi" w:cstheme="minorHAnsi"/>
          <w:sz w:val="20"/>
          <w:szCs w:val="20"/>
          <w:lang w:val="ro-RO"/>
        </w:rPr>
        <w:t>Sistemul de numire va oferi câteva întâlniri, pe care dumneavoastră, pacientul, le puteți rezerva online în avans. Dacă aveți nevoie de o întâlnire în această zi, va trebui să apelați la practică.</w:t>
      </w:r>
    </w:p>
    <w:p w:rsidR="00E008B8" w:rsidRPr="00B170D9" w:rsidRDefault="00E008B8" w:rsidP="00B17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p>
    <w:p w:rsidR="00B170D9" w:rsidRPr="00B170D9" w:rsidRDefault="00B170D9" w:rsidP="00E008B8">
      <w:pPr>
        <w:pStyle w:val="Heading1"/>
        <w:rPr>
          <w:lang w:val="ro-RO"/>
        </w:rPr>
      </w:pPr>
      <w:r w:rsidRPr="00B170D9">
        <w:rPr>
          <w:lang w:val="ro-RO"/>
        </w:rPr>
        <w:t>ORDINEA MEDICAMENTULUI</w:t>
      </w:r>
    </w:p>
    <w:p w:rsidR="00B170D9" w:rsidRPr="00B170D9" w:rsidRDefault="00B170D9" w:rsidP="00B17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rPr>
      </w:pPr>
      <w:r w:rsidRPr="00B170D9">
        <w:rPr>
          <w:rFonts w:asciiTheme="minorHAnsi" w:hAnsiTheme="minorHAnsi" w:cstheme="minorHAnsi"/>
          <w:sz w:val="20"/>
          <w:szCs w:val="20"/>
          <w:lang w:val="ro-RO"/>
        </w:rPr>
        <w:t>Comanda medicamentelor este un nou sistem online. Pe măsură ce programul Theroom-room.net se integrează cu sistemul nostru clinic, acesta va fi un sistem mai bun de comandă, deoarece va lista medicamentele actualizate și toate modificările vor fi actualizate aici.</w:t>
      </w:r>
    </w:p>
    <w:p w:rsidR="00CC2699" w:rsidRPr="00E008B8" w:rsidRDefault="00CC2699" w:rsidP="00CC2699">
      <w:pPr>
        <w:rPr>
          <w:rFonts w:asciiTheme="minorHAnsi" w:hAnsiTheme="minorHAnsi" w:cstheme="minorHAnsi"/>
        </w:rPr>
      </w:pPr>
    </w:p>
    <w:p w:rsidR="00E008B8" w:rsidRDefault="00E008B8" w:rsidP="00E008B8">
      <w:pPr>
        <w:pStyle w:val="Heading1"/>
        <w:rPr>
          <w:lang w:val="ro-RO"/>
        </w:rPr>
      </w:pPr>
      <w:r w:rsidRPr="00E008B8">
        <w:rPr>
          <w:lang w:val="ro-RO"/>
        </w:rPr>
        <w:t>INREGISTRAREA</w:t>
      </w:r>
    </w:p>
    <w:p w:rsidR="00E008B8" w:rsidRPr="00E008B8" w:rsidRDefault="00E008B8" w:rsidP="00E008B8">
      <w:pPr>
        <w:rPr>
          <w:lang w:val="ro-RO"/>
        </w:rPr>
      </w:pPr>
    </w:p>
    <w:p w:rsidR="00E008B8" w:rsidRPr="00E008B8" w:rsidRDefault="00E008B8" w:rsidP="00E008B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r w:rsidRPr="00E008B8">
        <w:rPr>
          <w:rFonts w:asciiTheme="minorHAnsi" w:hAnsiTheme="minorHAnsi" w:cstheme="minorHAnsi"/>
          <w:sz w:val="20"/>
          <w:szCs w:val="20"/>
          <w:lang w:val="ro-RO"/>
        </w:rPr>
        <w:t>Există o scurtă formă de completat</w:t>
      </w:r>
    </w:p>
    <w:p w:rsidR="00E008B8" w:rsidRPr="00E008B8" w:rsidRDefault="00E008B8" w:rsidP="00E008B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r w:rsidRPr="00E008B8">
        <w:rPr>
          <w:rFonts w:asciiTheme="minorHAnsi" w:hAnsiTheme="minorHAnsi" w:cstheme="minorHAnsi"/>
          <w:sz w:val="20"/>
          <w:szCs w:val="20"/>
          <w:lang w:val="ro-RO"/>
        </w:rPr>
        <w:t>Trebuie, de asemenea, să mărturisim în persoană o dovadă a identității</w:t>
      </w:r>
    </w:p>
    <w:p w:rsidR="00E008B8" w:rsidRPr="00E008B8" w:rsidRDefault="00E008B8" w:rsidP="00E008B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r w:rsidRPr="00E008B8">
        <w:rPr>
          <w:rFonts w:asciiTheme="minorHAnsi" w:hAnsiTheme="minorHAnsi" w:cstheme="minorHAnsi"/>
          <w:sz w:val="20"/>
          <w:szCs w:val="20"/>
          <w:lang w:val="ro-RO"/>
        </w:rPr>
        <w:t>Aduceți formularul completat și dovada codului de identitate la oricare dintre recepțiile noastre practice</w:t>
      </w:r>
    </w:p>
    <w:p w:rsidR="00E008B8" w:rsidRPr="00E008B8" w:rsidRDefault="00E008B8" w:rsidP="00E00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p>
    <w:p w:rsidR="00E008B8" w:rsidRPr="00E008B8" w:rsidRDefault="00E008B8" w:rsidP="00E00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rPr>
      </w:pPr>
      <w:r w:rsidRPr="00E008B8">
        <w:rPr>
          <w:rFonts w:asciiTheme="minorHAnsi" w:hAnsiTheme="minorHAnsi" w:cstheme="minorHAnsi"/>
          <w:sz w:val="20"/>
          <w:szCs w:val="20"/>
          <w:lang w:val="ro-RO"/>
        </w:rPr>
        <w:t>Informații suplimentare și formularul de înscriere pot fi găsite pe site-ul nostru de practică, aici:</w:t>
      </w:r>
    </w:p>
    <w:p w:rsidR="00F30608" w:rsidRPr="00E008B8" w:rsidRDefault="006C74E2" w:rsidP="00DC74F9">
      <w:pPr>
        <w:pStyle w:val="Heading1"/>
        <w:rPr>
          <w:rFonts w:asciiTheme="minorHAnsi" w:hAnsiTheme="minorHAnsi" w:cstheme="minorHAnsi"/>
        </w:rPr>
      </w:pPr>
      <w:hyperlink r:id="rId14" w:history="1">
        <w:r w:rsidR="00F30608" w:rsidRPr="00E008B8">
          <w:rPr>
            <w:rStyle w:val="Hyperlink"/>
            <w:rFonts w:asciiTheme="minorHAnsi" w:hAnsiTheme="minorHAnsi" w:cstheme="minorHAnsi"/>
          </w:rPr>
          <w:t>https://www.theclayspractice.co.uk/doitonline.aspx</w:t>
        </w:r>
      </w:hyperlink>
    </w:p>
    <w:p w:rsidR="00F30608" w:rsidRPr="00E008B8" w:rsidRDefault="00F30608" w:rsidP="00F30608">
      <w:pPr>
        <w:rPr>
          <w:rFonts w:asciiTheme="minorHAnsi" w:hAnsiTheme="minorHAnsi" w:cstheme="minorHAnsi"/>
        </w:rPr>
      </w:pPr>
    </w:p>
    <w:p w:rsidR="00F30608" w:rsidRPr="00E008B8" w:rsidRDefault="00F30608">
      <w:pPr>
        <w:rPr>
          <w:rFonts w:asciiTheme="minorHAnsi" w:hAnsiTheme="minorHAnsi" w:cstheme="minorHAnsi"/>
          <w:b/>
          <w:bCs/>
          <w:color w:val="365F91" w:themeColor="accent1" w:themeShade="BF"/>
        </w:rPr>
      </w:pPr>
      <w:r w:rsidRPr="00E008B8">
        <w:rPr>
          <w:rFonts w:asciiTheme="minorHAnsi" w:hAnsiTheme="minorHAnsi" w:cstheme="minorHAnsi"/>
        </w:rPr>
        <w:br w:type="page"/>
      </w:r>
    </w:p>
    <w:p w:rsidR="00E008B8" w:rsidRPr="00E008B8" w:rsidRDefault="00E008B8" w:rsidP="00E008B8">
      <w:pPr>
        <w:pStyle w:val="Heading1"/>
        <w:rPr>
          <w:lang w:val="ro-RO"/>
        </w:rPr>
      </w:pPr>
      <w:r w:rsidRPr="00E008B8">
        <w:rPr>
          <w:lang w:val="ro-RO"/>
        </w:rPr>
        <w:lastRenderedPageBreak/>
        <w:t xml:space="preserve">DREPTURILE </w:t>
      </w:r>
      <w:r w:rsidRPr="00E008B8">
        <w:rPr>
          <w:rFonts w:ascii="Times New Roman" w:hAnsi="Times New Roman"/>
          <w:lang w:val="ro-RO"/>
        </w:rPr>
        <w:t>Ș</w:t>
      </w:r>
      <w:r w:rsidRPr="00E008B8">
        <w:rPr>
          <w:lang w:val="ro-RO"/>
        </w:rPr>
        <w:t>I RESPONSABILIT</w:t>
      </w:r>
      <w:r w:rsidRPr="00E008B8">
        <w:rPr>
          <w:rFonts w:ascii="Times New Roman" w:hAnsi="Times New Roman"/>
          <w:lang w:val="ro-RO"/>
        </w:rPr>
        <w:t>ĂȚ</w:t>
      </w:r>
      <w:r w:rsidRPr="00E008B8">
        <w:rPr>
          <w:lang w:val="ro-RO"/>
        </w:rPr>
        <w:t>ILE PACIEN</w:t>
      </w:r>
      <w:r w:rsidRPr="00E008B8">
        <w:rPr>
          <w:rFonts w:ascii="Times New Roman" w:hAnsi="Times New Roman"/>
          <w:lang w:val="ro-RO"/>
        </w:rPr>
        <w:t>Ț</w:t>
      </w:r>
      <w:r w:rsidRPr="00E008B8">
        <w:rPr>
          <w:lang w:val="ro-RO"/>
        </w:rPr>
        <w:t>ILOR</w:t>
      </w:r>
    </w:p>
    <w:p w:rsidR="00E008B8" w:rsidRPr="00E008B8" w:rsidRDefault="00E008B8" w:rsidP="00E00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p>
    <w:p w:rsidR="00E008B8" w:rsidRPr="00E008B8" w:rsidRDefault="00E008B8" w:rsidP="00E008B8">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r w:rsidRPr="00E008B8">
        <w:rPr>
          <w:rFonts w:asciiTheme="minorHAnsi" w:hAnsiTheme="minorHAnsi" w:cstheme="minorHAnsi"/>
          <w:sz w:val="20"/>
          <w:szCs w:val="20"/>
          <w:lang w:val="ro-RO"/>
        </w:rPr>
        <w:t>Încercați să participați la intervenția chirurgicală pentru consultări. Vizitele sunt rezervate celor care sunt prea bolnavi sau fragili pentru a participa.</w:t>
      </w:r>
    </w:p>
    <w:p w:rsidR="00E008B8" w:rsidRPr="00E008B8" w:rsidRDefault="00E008B8" w:rsidP="00E008B8">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r w:rsidRPr="00E008B8">
        <w:rPr>
          <w:rFonts w:asciiTheme="minorHAnsi" w:hAnsiTheme="minorHAnsi" w:cstheme="minorHAnsi"/>
          <w:sz w:val="20"/>
          <w:szCs w:val="20"/>
          <w:lang w:val="ro-RO"/>
        </w:rPr>
        <w:t>Vă rugăm să faceți o solicitare de vizite la domiciliu înainte de ora 10 dimineața.</w:t>
      </w:r>
    </w:p>
    <w:p w:rsidR="00E008B8" w:rsidRPr="00E008B8" w:rsidRDefault="00E008B8" w:rsidP="00E008B8">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r w:rsidRPr="00E008B8">
        <w:rPr>
          <w:rFonts w:asciiTheme="minorHAnsi" w:hAnsiTheme="minorHAnsi" w:cstheme="minorHAnsi"/>
          <w:sz w:val="20"/>
          <w:szCs w:val="20"/>
          <w:lang w:val="ro-RO"/>
        </w:rPr>
        <w:t>Vă rugăm să ne informați cu privire la adresa dvs. corectă, la numărul de telefon și la schimbările personale.</w:t>
      </w:r>
    </w:p>
    <w:p w:rsidR="00E008B8" w:rsidRPr="00E008B8" w:rsidRDefault="00E008B8" w:rsidP="00E008B8">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r w:rsidRPr="00E008B8">
        <w:rPr>
          <w:rFonts w:asciiTheme="minorHAnsi" w:hAnsiTheme="minorHAnsi" w:cstheme="minorHAnsi"/>
          <w:sz w:val="20"/>
          <w:szCs w:val="20"/>
          <w:lang w:val="ro-RO"/>
        </w:rPr>
        <w:t>Vă rugăm să păstrați o gamă largă de medicamente contraceptivă la domiciliu într-un recipient sigur și să urmați recomandările recomandate la sfârșitul acestei broșuri în secțiunea intitulată "Privind după tine".</w:t>
      </w:r>
    </w:p>
    <w:p w:rsidR="00E008B8" w:rsidRPr="00E008B8" w:rsidRDefault="00E008B8" w:rsidP="00E008B8">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rPr>
      </w:pPr>
      <w:r w:rsidRPr="00E008B8">
        <w:rPr>
          <w:rFonts w:asciiTheme="minorHAnsi" w:hAnsiTheme="minorHAnsi" w:cstheme="minorHAnsi"/>
          <w:sz w:val="20"/>
          <w:szCs w:val="20"/>
          <w:lang w:val="ro-RO"/>
        </w:rPr>
        <w:t>Vă rugăm să tratați echipa noastră cu amabilitate. Comportamentul violent / abuziv nu va fi tolerat și poate duce la îndepărtarea de pe lista de practici și poate fi raportat și poliției</w:t>
      </w:r>
    </w:p>
    <w:p w:rsidR="001008CC" w:rsidRPr="00E008B8" w:rsidRDefault="001008CC" w:rsidP="001008CC">
      <w:pPr>
        <w:jc w:val="both"/>
        <w:rPr>
          <w:rFonts w:asciiTheme="minorHAnsi" w:hAnsiTheme="minorHAnsi" w:cstheme="minorHAnsi"/>
        </w:rPr>
      </w:pPr>
    </w:p>
    <w:p w:rsidR="00E008B8" w:rsidRPr="00E008B8" w:rsidRDefault="00E008B8" w:rsidP="00E008B8">
      <w:pPr>
        <w:pStyle w:val="Heading1"/>
        <w:rPr>
          <w:lang w:val="ro-RO"/>
        </w:rPr>
      </w:pPr>
      <w:r w:rsidRPr="00E008B8">
        <w:rPr>
          <w:lang w:val="ro-RO"/>
        </w:rPr>
        <w:t>DISPENSARUL</w:t>
      </w:r>
    </w:p>
    <w:p w:rsidR="00E008B8" w:rsidRPr="00E008B8" w:rsidRDefault="00E008B8" w:rsidP="00E00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r w:rsidRPr="00E008B8">
        <w:rPr>
          <w:rFonts w:asciiTheme="minorHAnsi" w:hAnsiTheme="minorHAnsi" w:cstheme="minorHAnsi"/>
          <w:sz w:val="20"/>
          <w:szCs w:val="20"/>
          <w:lang w:val="ro-RO"/>
        </w:rPr>
        <w:t>Dispensarul din chirurgia Roche este deschis între orele 08:45 - 12:45 și 13:30 - 18:00. Repetarea cererilor de prescripție va fi procesată în termen de 72 de ore (3 zile lucrătoare complete).</w:t>
      </w:r>
    </w:p>
    <w:p w:rsidR="00E008B8" w:rsidRPr="00E008B8" w:rsidRDefault="00E008B8" w:rsidP="00E00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p>
    <w:p w:rsidR="00E008B8" w:rsidRPr="00E008B8" w:rsidRDefault="00E008B8" w:rsidP="00E00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rPr>
      </w:pPr>
      <w:r w:rsidRPr="00E008B8">
        <w:rPr>
          <w:rFonts w:asciiTheme="minorHAnsi" w:hAnsiTheme="minorHAnsi" w:cstheme="minorHAnsi"/>
          <w:sz w:val="20"/>
          <w:szCs w:val="20"/>
          <w:lang w:val="ro-RO"/>
        </w:rPr>
        <w:t>Repetările pot fi solicitate prin poștă sau prin depunerea buletinului de repetare la operație sau pe site-ul nostru - www.theclayspractice.co.uk. Distribuitorii noștri instruiți sunt disponibili pentru a vă sfătui și a vă ajuta în gestionarea medicamentelor dumneavoastră.</w:t>
      </w:r>
    </w:p>
    <w:p w:rsidR="005F03F4" w:rsidRPr="00E008B8" w:rsidRDefault="005F03F4" w:rsidP="005F03F4">
      <w:pPr>
        <w:rPr>
          <w:rFonts w:asciiTheme="minorHAnsi" w:hAnsiTheme="minorHAnsi" w:cstheme="minorHAnsi"/>
        </w:rPr>
      </w:pPr>
    </w:p>
    <w:p w:rsidR="00E008B8" w:rsidRPr="00E008B8" w:rsidRDefault="00E008B8" w:rsidP="00E008B8">
      <w:pPr>
        <w:pStyle w:val="Heading1"/>
        <w:rPr>
          <w:lang w:val="ro-RO"/>
        </w:rPr>
      </w:pPr>
      <w:r w:rsidRPr="00E008B8">
        <w:rPr>
          <w:lang w:val="ro-RO"/>
        </w:rPr>
        <w:t xml:space="preserve">NOTE </w:t>
      </w:r>
      <w:r w:rsidRPr="00E008B8">
        <w:rPr>
          <w:rFonts w:ascii="Times New Roman" w:hAnsi="Times New Roman"/>
          <w:lang w:val="ro-RO"/>
        </w:rPr>
        <w:t>Ș</w:t>
      </w:r>
      <w:r w:rsidRPr="00E008B8">
        <w:rPr>
          <w:lang w:val="ro-RO"/>
        </w:rPr>
        <w:t>I RECORDURI</w:t>
      </w:r>
    </w:p>
    <w:p w:rsidR="00E008B8" w:rsidRPr="00E008B8" w:rsidRDefault="00E008B8" w:rsidP="00E00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r w:rsidRPr="00E008B8">
        <w:rPr>
          <w:rFonts w:asciiTheme="minorHAnsi" w:hAnsiTheme="minorHAnsi" w:cstheme="minorHAnsi"/>
          <w:sz w:val="20"/>
          <w:szCs w:val="20"/>
          <w:lang w:val="ro-RO"/>
        </w:rPr>
        <w:t>Toate informațiile înregistrate de Practică (manuală sau computerizată) vor fi tratate în orice moment cu confidențialitate absolută. Numai practica personalului și profesioniștilor din domeniul sănătății care au contact direct cu pacienții pot avea acces la astfel de informații.</w:t>
      </w:r>
    </w:p>
    <w:p w:rsidR="00E008B8" w:rsidRPr="00E008B8" w:rsidRDefault="00E008B8" w:rsidP="00E00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p>
    <w:p w:rsidR="00E008B8" w:rsidRPr="00E008B8" w:rsidRDefault="00E008B8" w:rsidP="00E00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rPr>
      </w:pPr>
      <w:r w:rsidRPr="00E008B8">
        <w:rPr>
          <w:rFonts w:asciiTheme="minorHAnsi" w:hAnsiTheme="minorHAnsi" w:cstheme="minorHAnsi"/>
          <w:sz w:val="20"/>
          <w:szCs w:val="20"/>
          <w:lang w:val="ro-RO"/>
        </w:rPr>
        <w:t>Practica este înregistrată în temeiul Legii privind protecția datelor (DPA) din 1998 și în condițiile legii aveți dreptul să solicitați accesul la înregistrările dvs. în orice moment. Solicitările trebuie adresate în scris practicii.</w:t>
      </w:r>
    </w:p>
    <w:p w:rsidR="00F200EF" w:rsidRPr="00E008B8" w:rsidRDefault="00F200EF" w:rsidP="00EE331A">
      <w:pPr>
        <w:contextualSpacing/>
        <w:rPr>
          <w:rFonts w:asciiTheme="minorHAnsi" w:hAnsiTheme="minorHAnsi" w:cstheme="minorHAnsi"/>
          <w:b/>
          <w:noProof/>
        </w:rPr>
      </w:pPr>
    </w:p>
    <w:p w:rsidR="00F30608" w:rsidRPr="00E008B8" w:rsidRDefault="00F30608">
      <w:pPr>
        <w:rPr>
          <w:rFonts w:asciiTheme="minorHAnsi" w:hAnsiTheme="minorHAnsi" w:cstheme="minorHAnsi"/>
          <w:b/>
          <w:noProof/>
        </w:rPr>
      </w:pPr>
      <w:r w:rsidRPr="00E008B8">
        <w:rPr>
          <w:rFonts w:asciiTheme="minorHAnsi" w:hAnsiTheme="minorHAnsi" w:cstheme="minorHAnsi"/>
          <w:bCs/>
          <w:noProof/>
        </w:rPr>
        <w:br w:type="page"/>
      </w:r>
    </w:p>
    <w:p w:rsidR="00E008B8" w:rsidRPr="00E008B8" w:rsidRDefault="00E008B8" w:rsidP="00E008B8">
      <w:pPr>
        <w:pStyle w:val="Heading1"/>
        <w:rPr>
          <w:lang w:val="ro-RO"/>
        </w:rPr>
      </w:pPr>
      <w:r w:rsidRPr="00E008B8">
        <w:rPr>
          <w:lang w:val="ro-RO"/>
        </w:rPr>
        <w:lastRenderedPageBreak/>
        <w:t>REGULI GENERALE DE PROTEC</w:t>
      </w:r>
      <w:r w:rsidRPr="00E008B8">
        <w:rPr>
          <w:rFonts w:ascii="Times New Roman" w:hAnsi="Times New Roman"/>
          <w:lang w:val="ro-RO"/>
        </w:rPr>
        <w:t>Ț</w:t>
      </w:r>
      <w:r w:rsidRPr="00E008B8">
        <w:rPr>
          <w:lang w:val="ro-RO"/>
        </w:rPr>
        <w:t>IE A DATELOR (GDPR)</w:t>
      </w:r>
    </w:p>
    <w:p w:rsidR="00E008B8" w:rsidRPr="00E008B8" w:rsidRDefault="00E008B8" w:rsidP="00E00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r w:rsidRPr="00E008B8">
        <w:rPr>
          <w:rFonts w:asciiTheme="minorHAnsi" w:hAnsiTheme="minorHAnsi" w:cstheme="minorHAnsi"/>
          <w:sz w:val="20"/>
          <w:szCs w:val="20"/>
          <w:lang w:val="ro-RO"/>
        </w:rPr>
        <w:t>GDPR este o lege care a actualizat Legea privind protecția datelor (DPA) 1998. Se aplică în Regatul Unit și în UE. Se referă, de asemenea, oriunde în lume în care sunt procesate date despre cetățenii UE.</w:t>
      </w:r>
    </w:p>
    <w:p w:rsidR="00E008B8" w:rsidRPr="00E008B8" w:rsidRDefault="00E008B8" w:rsidP="00E00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p>
    <w:p w:rsidR="00E008B8" w:rsidRPr="00E008B8" w:rsidRDefault="00E008B8" w:rsidP="00E00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r w:rsidRPr="00E008B8">
        <w:rPr>
          <w:rFonts w:asciiTheme="minorHAnsi" w:hAnsiTheme="minorHAnsi" w:cstheme="minorHAnsi"/>
          <w:sz w:val="20"/>
          <w:szCs w:val="20"/>
          <w:lang w:val="ro-RO"/>
        </w:rPr>
        <w:t>GDPR este similar cu DPA. Principalele modificări sunt:</w:t>
      </w:r>
    </w:p>
    <w:p w:rsidR="00E008B8" w:rsidRPr="00E008B8" w:rsidRDefault="00E008B8" w:rsidP="00E008B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r w:rsidRPr="00E008B8">
        <w:rPr>
          <w:rFonts w:asciiTheme="minorHAnsi" w:hAnsiTheme="minorHAnsi" w:cstheme="minorHAnsi"/>
          <w:sz w:val="20"/>
          <w:szCs w:val="20"/>
          <w:lang w:val="ro-RO"/>
        </w:rPr>
        <w:t>Practicile trebuie să respecte cererile de accesare a subiectului în termen de o lună</w:t>
      </w:r>
    </w:p>
    <w:p w:rsidR="00E008B8" w:rsidRPr="00E008B8" w:rsidRDefault="00E008B8" w:rsidP="00E008B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rPr>
      </w:pPr>
      <w:r w:rsidRPr="00E008B8">
        <w:rPr>
          <w:rFonts w:asciiTheme="minorHAnsi" w:hAnsiTheme="minorHAnsi" w:cstheme="minorHAnsi"/>
          <w:sz w:val="20"/>
          <w:szCs w:val="20"/>
          <w:lang w:val="ro-RO"/>
        </w:rPr>
        <w:t>În cazul în care avem nevoie de acordul dvs. pentru prelucrarea datelor, acest consimțământ trebuie să fie acordat în mod liber, specific, informat și lipsit de ambiguitate</w:t>
      </w:r>
    </w:p>
    <w:p w:rsidR="00E008B8" w:rsidRPr="00E008B8" w:rsidRDefault="00E008B8" w:rsidP="00E00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r w:rsidRPr="00E008B8">
        <w:rPr>
          <w:rFonts w:asciiTheme="minorHAnsi" w:hAnsiTheme="minorHAnsi" w:cstheme="minorHAnsi"/>
          <w:sz w:val="20"/>
          <w:szCs w:val="20"/>
          <w:lang w:val="ro-RO"/>
        </w:rPr>
        <w:t>Modificările în GDPR înseamnă că trebuie să avem permisiunea explicită din partea pacienților atunci când le folosim datele. Aceasta este pentru a vă proteja dreptul la confidențialitate și vă putem cere să vă dați consimțământul de a face anumite lucruri, cum ar fi contactarea dvs. sau înregistrarea anumitor informații despre dvs. pentru înregistrările dvs. clinice.</w:t>
      </w:r>
    </w:p>
    <w:p w:rsidR="00E008B8" w:rsidRPr="00E008B8" w:rsidRDefault="00E008B8" w:rsidP="00E00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p>
    <w:p w:rsidR="00E008B8" w:rsidRPr="00E008B8" w:rsidRDefault="00E008B8" w:rsidP="00E00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r w:rsidRPr="00E008B8">
        <w:rPr>
          <w:rFonts w:asciiTheme="minorHAnsi" w:hAnsiTheme="minorHAnsi" w:cstheme="minorHAnsi"/>
          <w:sz w:val="20"/>
          <w:szCs w:val="20"/>
          <w:lang w:val="ro-RO"/>
        </w:rPr>
        <w:t>Persoanele fizice au, de asemenea, dreptul de a-și retrage consimțământul în orice moment.</w:t>
      </w:r>
    </w:p>
    <w:p w:rsidR="00E008B8" w:rsidRPr="00E008B8" w:rsidRDefault="00E008B8" w:rsidP="00E00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p>
    <w:p w:rsidR="00E008B8" w:rsidRPr="00E008B8" w:rsidRDefault="00E008B8" w:rsidP="00E00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r w:rsidRPr="00E008B8">
        <w:rPr>
          <w:rFonts w:asciiTheme="minorHAnsi" w:hAnsiTheme="minorHAnsi" w:cstheme="minorHAnsi"/>
          <w:sz w:val="20"/>
          <w:szCs w:val="20"/>
          <w:lang w:val="ro-RO"/>
        </w:rPr>
        <w:t>Fiind transparentă și furnizarea de informații accesibile pacienților cu privire la modul în care vom folosi informațiile dvs. personale este un element-cheie al GDPR.</w:t>
      </w:r>
    </w:p>
    <w:p w:rsidR="00E008B8" w:rsidRPr="00E008B8" w:rsidRDefault="00E008B8" w:rsidP="00E00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p>
    <w:p w:rsidR="00E008B8" w:rsidRPr="00E008B8" w:rsidRDefault="00E008B8" w:rsidP="00E00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rPr>
      </w:pPr>
      <w:r w:rsidRPr="00E008B8">
        <w:rPr>
          <w:rFonts w:asciiTheme="minorHAnsi" w:hAnsiTheme="minorHAnsi" w:cstheme="minorHAnsi"/>
          <w:sz w:val="20"/>
          <w:szCs w:val="20"/>
          <w:lang w:val="ro-RO"/>
        </w:rPr>
        <w:t>Următoarea notă vă reamintește drepturile dvs. cu privire la legislația de mai sus și modul în care The Clays Practice va utiliza informațiile dvs. în scopuri legale pentru a vă oferi îngrijirea și gestionarea eficientă a sistemului local NHS.</w:t>
      </w:r>
    </w:p>
    <w:p w:rsidR="00E008B8" w:rsidRPr="00E008B8" w:rsidRDefault="00E008B8" w:rsidP="00E008B8">
      <w:pPr>
        <w:pStyle w:val="Heading1"/>
        <w:rPr>
          <w:rFonts w:asciiTheme="minorHAnsi" w:hAnsiTheme="minorHAnsi" w:cstheme="minorHAnsi"/>
          <w:lang w:val="ro-RO"/>
        </w:rPr>
      </w:pPr>
      <w:r w:rsidRPr="00E008B8">
        <w:rPr>
          <w:rFonts w:asciiTheme="minorHAnsi" w:hAnsiTheme="minorHAnsi" w:cstheme="minorHAnsi"/>
          <w:lang w:val="ro-RO"/>
        </w:rPr>
        <w:t>PREZENTA ANUNȚĂ REFLECTEAZĂ CUM UTILIZEAZĂ INFORMAȚII PENTRU:</w:t>
      </w:r>
    </w:p>
    <w:p w:rsidR="00E008B8" w:rsidRPr="00E008B8" w:rsidRDefault="00E008B8" w:rsidP="00E008B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r w:rsidRPr="00E008B8">
        <w:rPr>
          <w:rFonts w:asciiTheme="minorHAnsi" w:hAnsiTheme="minorHAnsi" w:cstheme="minorHAnsi"/>
          <w:sz w:val="20"/>
          <w:szCs w:val="20"/>
          <w:lang w:val="ro-RO"/>
        </w:rPr>
        <w:t>gestionarea dosarelor pacientului;</w:t>
      </w:r>
    </w:p>
    <w:p w:rsidR="00E008B8" w:rsidRPr="00E008B8" w:rsidRDefault="00E008B8" w:rsidP="00E008B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r w:rsidRPr="00E008B8">
        <w:rPr>
          <w:rFonts w:asciiTheme="minorHAnsi" w:hAnsiTheme="minorHAnsi" w:cstheme="minorHAnsi"/>
          <w:sz w:val="20"/>
          <w:szCs w:val="20"/>
          <w:lang w:val="ro-RO"/>
        </w:rPr>
        <w:t>Comunicarea privind îngrijirea clinică, socială și susținută;</w:t>
      </w:r>
    </w:p>
    <w:p w:rsidR="00E008B8" w:rsidRPr="00E008B8" w:rsidRDefault="00E008B8" w:rsidP="00E008B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r w:rsidRPr="00E008B8">
        <w:rPr>
          <w:rFonts w:asciiTheme="minorHAnsi" w:hAnsiTheme="minorHAnsi" w:cstheme="minorHAnsi"/>
          <w:sz w:val="20"/>
          <w:szCs w:val="20"/>
          <w:lang w:val="ro-RO"/>
        </w:rPr>
        <w:t>Asigurarea calității îngrijirii și a celor mai bune rezultate clinice se realizează prin audit clinic și revizuire retrospectivă;</w:t>
      </w:r>
    </w:p>
    <w:p w:rsidR="00E008B8" w:rsidRPr="00E008B8" w:rsidRDefault="00E008B8" w:rsidP="00E008B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r w:rsidRPr="00E008B8">
        <w:rPr>
          <w:rFonts w:asciiTheme="minorHAnsi" w:hAnsiTheme="minorHAnsi" w:cstheme="minorHAnsi"/>
          <w:sz w:val="20"/>
          <w:szCs w:val="20"/>
          <w:lang w:val="ro-RO"/>
        </w:rPr>
        <w:t>Participarea la cercetarea în sănătate și asistență socială; și</w:t>
      </w:r>
    </w:p>
    <w:p w:rsidR="00E008B8" w:rsidRPr="00E008B8" w:rsidRDefault="00E008B8" w:rsidP="00E008B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rPr>
      </w:pPr>
      <w:r w:rsidRPr="00E008B8">
        <w:rPr>
          <w:rFonts w:asciiTheme="minorHAnsi" w:hAnsiTheme="minorHAnsi" w:cstheme="minorHAnsi"/>
          <w:sz w:val="20"/>
          <w:szCs w:val="20"/>
          <w:lang w:val="ro-RO"/>
        </w:rPr>
        <w:t>Managementul și planificarea clinică a serviciilor pentru a se asigura că există o îngrijire adecvată.</w:t>
      </w:r>
    </w:p>
    <w:p w:rsidR="00E008B8" w:rsidRDefault="00E008B8">
      <w:pPr>
        <w:rPr>
          <w:rFonts w:ascii="Perpetua" w:hAnsi="Perpetua"/>
          <w:b/>
          <w:bCs/>
          <w:color w:val="365F91" w:themeColor="accent1" w:themeShade="BF"/>
          <w:lang w:val="ro-RO"/>
        </w:rPr>
      </w:pPr>
      <w:r>
        <w:rPr>
          <w:lang w:val="ro-RO"/>
        </w:rPr>
        <w:br w:type="page"/>
      </w:r>
    </w:p>
    <w:p w:rsidR="00E008B8" w:rsidRPr="00E008B8" w:rsidRDefault="00E008B8" w:rsidP="00E008B8">
      <w:pPr>
        <w:pStyle w:val="Heading1"/>
        <w:rPr>
          <w:lang w:val="ro-RO"/>
        </w:rPr>
      </w:pPr>
      <w:r w:rsidRPr="00E008B8">
        <w:rPr>
          <w:lang w:val="ro-RO"/>
        </w:rPr>
        <w:lastRenderedPageBreak/>
        <w:t>CONTROLUL DATELOR</w:t>
      </w:r>
    </w:p>
    <w:p w:rsidR="00E008B8" w:rsidRPr="00E008B8" w:rsidRDefault="00E008B8" w:rsidP="00E00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r w:rsidRPr="00E008B8">
        <w:rPr>
          <w:rFonts w:asciiTheme="minorHAnsi" w:hAnsiTheme="minorHAnsi" w:cstheme="minorHAnsi"/>
          <w:sz w:val="20"/>
          <w:szCs w:val="20"/>
          <w:lang w:val="ro-RO"/>
        </w:rPr>
        <w:t>Ca practică medicală înregistrată, suntem controlorul de date pentru orice date personale pe care le deținem despre dvs.</w:t>
      </w:r>
    </w:p>
    <w:p w:rsidR="00E008B8" w:rsidRDefault="00E008B8" w:rsidP="00E008B8">
      <w:pPr>
        <w:pStyle w:val="Heading1"/>
        <w:rPr>
          <w:lang w:val="ro-RO"/>
        </w:rPr>
      </w:pPr>
    </w:p>
    <w:p w:rsidR="00E008B8" w:rsidRPr="00E008B8" w:rsidRDefault="00E008B8" w:rsidP="00E008B8">
      <w:pPr>
        <w:pStyle w:val="Heading1"/>
        <w:rPr>
          <w:lang w:val="ro-RO"/>
        </w:rPr>
      </w:pPr>
      <w:r w:rsidRPr="00E008B8">
        <w:rPr>
          <w:lang w:val="ro-RO"/>
        </w:rPr>
        <w:t>CONFIDEN</w:t>
      </w:r>
      <w:r w:rsidRPr="00E008B8">
        <w:rPr>
          <w:rFonts w:ascii="Times New Roman" w:hAnsi="Times New Roman"/>
          <w:lang w:val="ro-RO"/>
        </w:rPr>
        <w:t>Ț</w:t>
      </w:r>
      <w:r w:rsidRPr="00E008B8">
        <w:rPr>
          <w:lang w:val="ro-RO"/>
        </w:rPr>
        <w:t>IALITATE (TEENAGERI)</w:t>
      </w:r>
    </w:p>
    <w:p w:rsidR="00E008B8" w:rsidRPr="00E008B8" w:rsidRDefault="00E008B8" w:rsidP="00E00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rPr>
      </w:pPr>
      <w:r w:rsidRPr="00E008B8">
        <w:rPr>
          <w:rFonts w:asciiTheme="minorHAnsi" w:hAnsiTheme="minorHAnsi" w:cstheme="minorHAnsi"/>
          <w:sz w:val="20"/>
          <w:szCs w:val="20"/>
          <w:lang w:val="ro-RO"/>
        </w:rPr>
        <w:t>Avem o politică specifică de confidențialitate pentru pacienții cu vârsta sub 18 ani. Acest lucru este de a reasigura pacienții noștri mai tineri că principiile confidențialității se aplică în mod egal tuturor. Politica practicii este de a sprijini tinerii în alegerea lor de tratament medical și de a le trata într-o manieră simpatică și confidențială.</w:t>
      </w:r>
    </w:p>
    <w:p w:rsidR="005F03F4" w:rsidRPr="00E008B8" w:rsidRDefault="005F03F4" w:rsidP="005F03F4">
      <w:pPr>
        <w:rPr>
          <w:rFonts w:asciiTheme="minorHAnsi" w:hAnsiTheme="minorHAnsi" w:cstheme="minorHAnsi"/>
          <w:b/>
        </w:rPr>
      </w:pPr>
    </w:p>
    <w:p w:rsidR="00E008B8" w:rsidRPr="00E008B8" w:rsidRDefault="00E008B8" w:rsidP="00E008B8">
      <w:pPr>
        <w:pStyle w:val="Heading1"/>
        <w:rPr>
          <w:lang w:val="ro-RO"/>
        </w:rPr>
      </w:pPr>
      <w:r w:rsidRPr="00E008B8">
        <w:rPr>
          <w:lang w:val="ro-RO"/>
        </w:rPr>
        <w:t>FEEDBACK &amp; RECLAMA</w:t>
      </w:r>
      <w:r w:rsidRPr="00E008B8">
        <w:rPr>
          <w:rFonts w:ascii="Times New Roman" w:hAnsi="Times New Roman"/>
          <w:lang w:val="ro-RO"/>
        </w:rPr>
        <w:t>Ț</w:t>
      </w:r>
      <w:r w:rsidRPr="00E008B8">
        <w:rPr>
          <w:lang w:val="ro-RO"/>
        </w:rPr>
        <w:t>II</w:t>
      </w:r>
    </w:p>
    <w:p w:rsidR="00E008B8" w:rsidRPr="00E008B8" w:rsidRDefault="00E008B8" w:rsidP="00E00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r w:rsidRPr="00E008B8">
        <w:rPr>
          <w:rFonts w:asciiTheme="minorHAnsi" w:hAnsiTheme="minorHAnsi" w:cstheme="minorHAnsi"/>
          <w:sz w:val="20"/>
          <w:szCs w:val="20"/>
          <w:lang w:val="ro-RO"/>
        </w:rPr>
        <w:t>Comentariile, complimentele sau plângerile trebuie să fie făcute în scris și adresate managerului de asistență practică - Dom Cook. Orice comentariu sau plângere va primi un răspuns scris. Serviciile PALS sunt acum înlocuite de NHS Anglia pe 0300 3112233.</w:t>
      </w:r>
    </w:p>
    <w:p w:rsidR="00E008B8" w:rsidRPr="00E008B8" w:rsidRDefault="00E008B8" w:rsidP="00E00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val="ro-RO"/>
        </w:rPr>
      </w:pPr>
    </w:p>
    <w:p w:rsidR="00E008B8" w:rsidRPr="00E008B8" w:rsidRDefault="00E008B8" w:rsidP="00E008B8">
      <w:pPr>
        <w:pStyle w:val="Heading1"/>
      </w:pPr>
      <w:r w:rsidRPr="00E008B8">
        <w:rPr>
          <w:lang w:val="ro-RO"/>
        </w:rPr>
        <w:t>NUMERELE DE TELEFON UTILIZAT</w:t>
      </w:r>
    </w:p>
    <w:tbl>
      <w:tblPr>
        <w:tblStyle w:val="TableGrid"/>
        <w:tblW w:w="0" w:type="auto"/>
        <w:tblLook w:val="04A0" w:firstRow="1" w:lastRow="0" w:firstColumn="1" w:lastColumn="0" w:noHBand="0" w:noVBand="1"/>
      </w:tblPr>
      <w:tblGrid>
        <w:gridCol w:w="4094"/>
        <w:gridCol w:w="3101"/>
      </w:tblGrid>
      <w:tr w:rsidR="005F03F4" w:rsidRPr="00E008B8" w:rsidTr="00D77D7C">
        <w:tc>
          <w:tcPr>
            <w:tcW w:w="4324" w:type="dxa"/>
          </w:tcPr>
          <w:p w:rsidR="005F03F4" w:rsidRPr="00E008B8" w:rsidRDefault="005F03F4" w:rsidP="00D77D7C">
            <w:pPr>
              <w:jc w:val="center"/>
              <w:rPr>
                <w:rFonts w:asciiTheme="minorHAnsi" w:hAnsiTheme="minorHAnsi" w:cstheme="minorHAnsi"/>
              </w:rPr>
            </w:pPr>
            <w:r w:rsidRPr="00E008B8">
              <w:rPr>
                <w:rFonts w:asciiTheme="minorHAnsi" w:hAnsiTheme="minorHAnsi" w:cstheme="minorHAnsi"/>
              </w:rPr>
              <w:t>NHS 111 for non-emergency advice</w:t>
            </w:r>
          </w:p>
        </w:tc>
        <w:tc>
          <w:tcPr>
            <w:tcW w:w="3216" w:type="dxa"/>
          </w:tcPr>
          <w:p w:rsidR="005F03F4" w:rsidRPr="00E008B8" w:rsidRDefault="005F03F4" w:rsidP="00D77D7C">
            <w:pPr>
              <w:ind w:left="317"/>
              <w:rPr>
                <w:rFonts w:asciiTheme="minorHAnsi" w:hAnsiTheme="minorHAnsi" w:cstheme="minorHAnsi"/>
              </w:rPr>
            </w:pPr>
            <w:r w:rsidRPr="00E008B8">
              <w:rPr>
                <w:rFonts w:asciiTheme="minorHAnsi" w:hAnsiTheme="minorHAnsi" w:cstheme="minorHAnsi"/>
              </w:rPr>
              <w:t xml:space="preserve">111 or </w:t>
            </w:r>
            <w:hyperlink r:id="rId15" w:history="1">
              <w:r w:rsidRPr="00E008B8">
                <w:rPr>
                  <w:rStyle w:val="Hyperlink"/>
                  <w:rFonts w:asciiTheme="minorHAnsi" w:hAnsiTheme="minorHAnsi" w:cstheme="minorHAnsi"/>
                </w:rPr>
                <w:t>www.nhs.uk</w:t>
              </w:r>
            </w:hyperlink>
            <w:r w:rsidRPr="00E008B8">
              <w:rPr>
                <w:rFonts w:asciiTheme="minorHAnsi" w:hAnsiTheme="minorHAnsi" w:cstheme="minorHAnsi"/>
              </w:rPr>
              <w:t xml:space="preserve"> </w:t>
            </w:r>
          </w:p>
        </w:tc>
      </w:tr>
      <w:tr w:rsidR="005F03F4" w:rsidRPr="00E008B8" w:rsidTr="00D77D7C">
        <w:tc>
          <w:tcPr>
            <w:tcW w:w="4324" w:type="dxa"/>
          </w:tcPr>
          <w:p w:rsidR="005F03F4" w:rsidRPr="00E008B8" w:rsidRDefault="005F03F4" w:rsidP="00D77D7C">
            <w:pPr>
              <w:jc w:val="center"/>
              <w:rPr>
                <w:rFonts w:asciiTheme="minorHAnsi" w:hAnsiTheme="minorHAnsi" w:cstheme="minorHAnsi"/>
              </w:rPr>
            </w:pPr>
            <w:r w:rsidRPr="00E008B8">
              <w:rPr>
                <w:rFonts w:asciiTheme="minorHAnsi" w:hAnsiTheme="minorHAnsi" w:cstheme="minorHAnsi"/>
              </w:rPr>
              <w:t>St Austell Minor Injuries Unit</w:t>
            </w:r>
          </w:p>
        </w:tc>
        <w:tc>
          <w:tcPr>
            <w:tcW w:w="3216" w:type="dxa"/>
          </w:tcPr>
          <w:p w:rsidR="005F03F4" w:rsidRPr="00E008B8" w:rsidRDefault="005F03F4" w:rsidP="00D77D7C">
            <w:pPr>
              <w:ind w:left="317"/>
              <w:rPr>
                <w:rFonts w:asciiTheme="minorHAnsi" w:hAnsiTheme="minorHAnsi" w:cstheme="minorHAnsi"/>
              </w:rPr>
            </w:pPr>
            <w:r w:rsidRPr="00E008B8">
              <w:rPr>
                <w:rFonts w:asciiTheme="minorHAnsi" w:hAnsiTheme="minorHAnsi" w:cstheme="minorHAnsi"/>
              </w:rPr>
              <w:t>01726 873 010</w:t>
            </w:r>
          </w:p>
        </w:tc>
      </w:tr>
      <w:tr w:rsidR="005F03F4" w:rsidRPr="00E008B8" w:rsidTr="00D77D7C">
        <w:tc>
          <w:tcPr>
            <w:tcW w:w="4324" w:type="dxa"/>
          </w:tcPr>
          <w:p w:rsidR="005F03F4" w:rsidRPr="00E008B8" w:rsidRDefault="005F03F4" w:rsidP="00D77D7C">
            <w:pPr>
              <w:jc w:val="center"/>
              <w:rPr>
                <w:rFonts w:asciiTheme="minorHAnsi" w:hAnsiTheme="minorHAnsi" w:cstheme="minorHAnsi"/>
              </w:rPr>
            </w:pPr>
            <w:r w:rsidRPr="00E008B8">
              <w:rPr>
                <w:rFonts w:asciiTheme="minorHAnsi" w:hAnsiTheme="minorHAnsi" w:cstheme="minorHAnsi"/>
              </w:rPr>
              <w:t>Bodmin Minor Injuries Unit</w:t>
            </w:r>
          </w:p>
        </w:tc>
        <w:tc>
          <w:tcPr>
            <w:tcW w:w="3216" w:type="dxa"/>
          </w:tcPr>
          <w:p w:rsidR="005F03F4" w:rsidRPr="00E008B8" w:rsidRDefault="005F03F4" w:rsidP="00D77D7C">
            <w:pPr>
              <w:ind w:left="317"/>
              <w:rPr>
                <w:rFonts w:asciiTheme="minorHAnsi" w:hAnsiTheme="minorHAnsi" w:cstheme="minorHAnsi"/>
              </w:rPr>
            </w:pPr>
            <w:r w:rsidRPr="00E008B8">
              <w:rPr>
                <w:rFonts w:asciiTheme="minorHAnsi" w:hAnsiTheme="minorHAnsi" w:cstheme="minorHAnsi"/>
              </w:rPr>
              <w:t>01208 251 577</w:t>
            </w:r>
          </w:p>
        </w:tc>
      </w:tr>
      <w:tr w:rsidR="005F03F4" w:rsidRPr="00E008B8" w:rsidTr="00D77D7C">
        <w:tc>
          <w:tcPr>
            <w:tcW w:w="4324" w:type="dxa"/>
          </w:tcPr>
          <w:p w:rsidR="005F03F4" w:rsidRPr="00E008B8" w:rsidRDefault="005F03F4" w:rsidP="00D77D7C">
            <w:pPr>
              <w:jc w:val="center"/>
              <w:rPr>
                <w:rFonts w:asciiTheme="minorHAnsi" w:hAnsiTheme="minorHAnsi" w:cstheme="minorHAnsi"/>
              </w:rPr>
            </w:pPr>
            <w:r w:rsidRPr="00E008B8">
              <w:rPr>
                <w:rFonts w:asciiTheme="minorHAnsi" w:hAnsiTheme="minorHAnsi" w:cstheme="minorHAnsi"/>
              </w:rPr>
              <w:t>Community Midwives</w:t>
            </w:r>
          </w:p>
        </w:tc>
        <w:tc>
          <w:tcPr>
            <w:tcW w:w="3216" w:type="dxa"/>
          </w:tcPr>
          <w:p w:rsidR="005F03F4" w:rsidRPr="00E008B8" w:rsidRDefault="005F03F4" w:rsidP="00D77D7C">
            <w:pPr>
              <w:ind w:left="317"/>
              <w:rPr>
                <w:rFonts w:asciiTheme="minorHAnsi" w:hAnsiTheme="minorHAnsi" w:cstheme="minorHAnsi"/>
              </w:rPr>
            </w:pPr>
            <w:r w:rsidRPr="00E008B8">
              <w:rPr>
                <w:rFonts w:asciiTheme="minorHAnsi" w:hAnsiTheme="minorHAnsi" w:cstheme="minorHAnsi"/>
              </w:rPr>
              <w:t>01726 873 083</w:t>
            </w:r>
          </w:p>
        </w:tc>
      </w:tr>
      <w:tr w:rsidR="005F03F4" w:rsidRPr="00E008B8" w:rsidTr="00D77D7C">
        <w:tc>
          <w:tcPr>
            <w:tcW w:w="4324" w:type="dxa"/>
          </w:tcPr>
          <w:p w:rsidR="005F03F4" w:rsidRPr="00E008B8" w:rsidRDefault="005F03F4" w:rsidP="00D77D7C">
            <w:pPr>
              <w:jc w:val="center"/>
              <w:rPr>
                <w:rFonts w:asciiTheme="minorHAnsi" w:hAnsiTheme="minorHAnsi" w:cstheme="minorHAnsi"/>
              </w:rPr>
            </w:pPr>
            <w:r w:rsidRPr="00E008B8">
              <w:rPr>
                <w:rFonts w:asciiTheme="minorHAnsi" w:hAnsiTheme="minorHAnsi" w:cstheme="minorHAnsi"/>
              </w:rPr>
              <w:t>Macmillan Nursing Service</w:t>
            </w:r>
          </w:p>
        </w:tc>
        <w:tc>
          <w:tcPr>
            <w:tcW w:w="3216" w:type="dxa"/>
          </w:tcPr>
          <w:p w:rsidR="005F03F4" w:rsidRPr="00E008B8" w:rsidRDefault="005F03F4" w:rsidP="00D77D7C">
            <w:pPr>
              <w:ind w:left="317"/>
              <w:rPr>
                <w:rFonts w:asciiTheme="minorHAnsi" w:hAnsiTheme="minorHAnsi" w:cstheme="minorHAnsi"/>
              </w:rPr>
            </w:pPr>
            <w:r w:rsidRPr="00E008B8">
              <w:rPr>
                <w:rFonts w:asciiTheme="minorHAnsi" w:hAnsiTheme="minorHAnsi" w:cstheme="minorHAnsi"/>
              </w:rPr>
              <w:t>01872 354 383</w:t>
            </w:r>
          </w:p>
        </w:tc>
      </w:tr>
      <w:tr w:rsidR="005F03F4" w:rsidRPr="00E008B8" w:rsidTr="00D77D7C">
        <w:tc>
          <w:tcPr>
            <w:tcW w:w="4324" w:type="dxa"/>
          </w:tcPr>
          <w:p w:rsidR="005F03F4" w:rsidRPr="00E008B8" w:rsidRDefault="005F03F4" w:rsidP="00D77D7C">
            <w:pPr>
              <w:jc w:val="center"/>
              <w:rPr>
                <w:rFonts w:asciiTheme="minorHAnsi" w:hAnsiTheme="minorHAnsi" w:cstheme="minorHAnsi"/>
              </w:rPr>
            </w:pPr>
            <w:r w:rsidRPr="00E008B8">
              <w:rPr>
                <w:rFonts w:asciiTheme="minorHAnsi" w:hAnsiTheme="minorHAnsi" w:cstheme="minorHAnsi"/>
              </w:rPr>
              <w:t>Department of Adult Social Care</w:t>
            </w:r>
          </w:p>
        </w:tc>
        <w:tc>
          <w:tcPr>
            <w:tcW w:w="3216" w:type="dxa"/>
          </w:tcPr>
          <w:p w:rsidR="005F03F4" w:rsidRPr="00E008B8" w:rsidRDefault="005F03F4" w:rsidP="00D77D7C">
            <w:pPr>
              <w:ind w:left="317"/>
              <w:rPr>
                <w:rFonts w:asciiTheme="minorHAnsi" w:hAnsiTheme="minorHAnsi" w:cstheme="minorHAnsi"/>
              </w:rPr>
            </w:pPr>
            <w:r w:rsidRPr="00E008B8">
              <w:rPr>
                <w:rFonts w:asciiTheme="minorHAnsi" w:hAnsiTheme="minorHAnsi" w:cstheme="minorHAnsi"/>
              </w:rPr>
              <w:t>0300 1234 131</w:t>
            </w:r>
          </w:p>
        </w:tc>
      </w:tr>
      <w:tr w:rsidR="005F03F4" w:rsidRPr="00E008B8" w:rsidTr="00D77D7C">
        <w:tc>
          <w:tcPr>
            <w:tcW w:w="4324" w:type="dxa"/>
          </w:tcPr>
          <w:p w:rsidR="005F03F4" w:rsidRPr="00E008B8" w:rsidRDefault="005F03F4" w:rsidP="00D77D7C">
            <w:pPr>
              <w:jc w:val="center"/>
              <w:rPr>
                <w:rFonts w:asciiTheme="minorHAnsi" w:hAnsiTheme="minorHAnsi" w:cstheme="minorHAnsi"/>
              </w:rPr>
            </w:pPr>
            <w:r w:rsidRPr="00E008B8">
              <w:rPr>
                <w:rFonts w:asciiTheme="minorHAnsi" w:hAnsiTheme="minorHAnsi" w:cstheme="minorHAnsi"/>
              </w:rPr>
              <w:t>Health Visitor</w:t>
            </w:r>
          </w:p>
        </w:tc>
        <w:tc>
          <w:tcPr>
            <w:tcW w:w="3216" w:type="dxa"/>
          </w:tcPr>
          <w:p w:rsidR="005F03F4" w:rsidRPr="00E008B8" w:rsidRDefault="005F03F4" w:rsidP="00D77D7C">
            <w:pPr>
              <w:ind w:left="317"/>
              <w:rPr>
                <w:rFonts w:asciiTheme="minorHAnsi" w:hAnsiTheme="minorHAnsi" w:cstheme="minorHAnsi"/>
              </w:rPr>
            </w:pPr>
            <w:r w:rsidRPr="00E008B8">
              <w:rPr>
                <w:rFonts w:asciiTheme="minorHAnsi" w:hAnsiTheme="minorHAnsi" w:cstheme="minorHAnsi"/>
              </w:rPr>
              <w:t>01726 890 628</w:t>
            </w:r>
          </w:p>
        </w:tc>
      </w:tr>
      <w:tr w:rsidR="005F03F4" w:rsidRPr="00E008B8" w:rsidTr="00D77D7C">
        <w:tc>
          <w:tcPr>
            <w:tcW w:w="4324" w:type="dxa"/>
          </w:tcPr>
          <w:p w:rsidR="005F03F4" w:rsidRPr="00E008B8" w:rsidRDefault="005F03F4" w:rsidP="00D77D7C">
            <w:pPr>
              <w:jc w:val="center"/>
              <w:rPr>
                <w:rFonts w:asciiTheme="minorHAnsi" w:hAnsiTheme="minorHAnsi" w:cstheme="minorHAnsi"/>
              </w:rPr>
            </w:pPr>
            <w:r w:rsidRPr="00E008B8">
              <w:rPr>
                <w:rFonts w:asciiTheme="minorHAnsi" w:hAnsiTheme="minorHAnsi" w:cstheme="minorHAnsi"/>
              </w:rPr>
              <w:t>Dental Helpline</w:t>
            </w:r>
          </w:p>
        </w:tc>
        <w:tc>
          <w:tcPr>
            <w:tcW w:w="3216" w:type="dxa"/>
          </w:tcPr>
          <w:p w:rsidR="005F03F4" w:rsidRPr="00E008B8" w:rsidRDefault="005F03F4" w:rsidP="00D77D7C">
            <w:pPr>
              <w:ind w:left="317"/>
              <w:rPr>
                <w:rFonts w:asciiTheme="minorHAnsi" w:hAnsiTheme="minorHAnsi" w:cstheme="minorHAnsi"/>
              </w:rPr>
            </w:pPr>
            <w:r w:rsidRPr="00E008B8">
              <w:rPr>
                <w:rFonts w:asciiTheme="minorHAnsi" w:hAnsiTheme="minorHAnsi" w:cstheme="minorHAnsi"/>
              </w:rPr>
              <w:t>01726 627 990</w:t>
            </w:r>
          </w:p>
        </w:tc>
      </w:tr>
      <w:tr w:rsidR="005F03F4" w:rsidRPr="00E008B8" w:rsidTr="00D77D7C">
        <w:tc>
          <w:tcPr>
            <w:tcW w:w="4324" w:type="dxa"/>
          </w:tcPr>
          <w:p w:rsidR="005F03F4" w:rsidRPr="00E008B8" w:rsidRDefault="005F03F4" w:rsidP="00D77D7C">
            <w:pPr>
              <w:jc w:val="center"/>
              <w:rPr>
                <w:rFonts w:asciiTheme="minorHAnsi" w:hAnsiTheme="minorHAnsi" w:cstheme="minorHAnsi"/>
              </w:rPr>
            </w:pPr>
            <w:r w:rsidRPr="00E008B8">
              <w:rPr>
                <w:rFonts w:asciiTheme="minorHAnsi" w:hAnsiTheme="minorHAnsi" w:cstheme="minorHAnsi"/>
              </w:rPr>
              <w:t>St Dennis Pharmacy</w:t>
            </w:r>
          </w:p>
        </w:tc>
        <w:tc>
          <w:tcPr>
            <w:tcW w:w="3216" w:type="dxa"/>
          </w:tcPr>
          <w:p w:rsidR="005F03F4" w:rsidRPr="00E008B8" w:rsidRDefault="005F03F4" w:rsidP="00D77D7C">
            <w:pPr>
              <w:ind w:left="317"/>
              <w:rPr>
                <w:rFonts w:asciiTheme="minorHAnsi" w:hAnsiTheme="minorHAnsi" w:cstheme="minorHAnsi"/>
              </w:rPr>
            </w:pPr>
            <w:r w:rsidRPr="00E008B8">
              <w:rPr>
                <w:rFonts w:asciiTheme="minorHAnsi" w:hAnsiTheme="minorHAnsi" w:cstheme="minorHAnsi"/>
              </w:rPr>
              <w:t>01726 822200</w:t>
            </w:r>
          </w:p>
        </w:tc>
      </w:tr>
      <w:tr w:rsidR="005F03F4" w:rsidRPr="00E008B8" w:rsidTr="00D77D7C">
        <w:tc>
          <w:tcPr>
            <w:tcW w:w="4324" w:type="dxa"/>
          </w:tcPr>
          <w:p w:rsidR="005F03F4" w:rsidRPr="00E008B8" w:rsidRDefault="005F03F4" w:rsidP="00D77D7C">
            <w:pPr>
              <w:jc w:val="center"/>
              <w:rPr>
                <w:rFonts w:asciiTheme="minorHAnsi" w:hAnsiTheme="minorHAnsi" w:cstheme="minorHAnsi"/>
              </w:rPr>
            </w:pPr>
            <w:r w:rsidRPr="00E008B8">
              <w:rPr>
                <w:rFonts w:asciiTheme="minorHAnsi" w:hAnsiTheme="minorHAnsi" w:cstheme="minorHAnsi"/>
              </w:rPr>
              <w:t>Roche Pharmacy</w:t>
            </w:r>
          </w:p>
        </w:tc>
        <w:tc>
          <w:tcPr>
            <w:tcW w:w="3216" w:type="dxa"/>
          </w:tcPr>
          <w:p w:rsidR="005F03F4" w:rsidRPr="00E008B8" w:rsidRDefault="005F03F4" w:rsidP="00D77D7C">
            <w:pPr>
              <w:ind w:left="317"/>
              <w:rPr>
                <w:rFonts w:asciiTheme="minorHAnsi" w:hAnsiTheme="minorHAnsi" w:cstheme="minorHAnsi"/>
              </w:rPr>
            </w:pPr>
            <w:r w:rsidRPr="00E008B8">
              <w:rPr>
                <w:rFonts w:asciiTheme="minorHAnsi" w:hAnsiTheme="minorHAnsi" w:cstheme="minorHAnsi"/>
              </w:rPr>
              <w:t>01726 891 639</w:t>
            </w:r>
          </w:p>
        </w:tc>
      </w:tr>
      <w:tr w:rsidR="005F03F4" w:rsidRPr="00E008B8" w:rsidTr="00D77D7C">
        <w:tc>
          <w:tcPr>
            <w:tcW w:w="4324" w:type="dxa"/>
          </w:tcPr>
          <w:p w:rsidR="005F03F4" w:rsidRPr="00E008B8" w:rsidRDefault="005F03F4" w:rsidP="00D77D7C">
            <w:pPr>
              <w:jc w:val="center"/>
              <w:rPr>
                <w:rFonts w:asciiTheme="minorHAnsi" w:hAnsiTheme="minorHAnsi" w:cstheme="minorHAnsi"/>
              </w:rPr>
            </w:pPr>
            <w:r w:rsidRPr="00E008B8">
              <w:rPr>
                <w:rFonts w:asciiTheme="minorHAnsi" w:hAnsiTheme="minorHAnsi" w:cstheme="minorHAnsi"/>
              </w:rPr>
              <w:t>Alliance Pharmacy (St Austell)</w:t>
            </w:r>
          </w:p>
        </w:tc>
        <w:tc>
          <w:tcPr>
            <w:tcW w:w="3216" w:type="dxa"/>
          </w:tcPr>
          <w:p w:rsidR="005F03F4" w:rsidRPr="00E008B8" w:rsidRDefault="005F03F4" w:rsidP="00D77D7C">
            <w:pPr>
              <w:ind w:left="317"/>
              <w:rPr>
                <w:rFonts w:asciiTheme="minorHAnsi" w:hAnsiTheme="minorHAnsi" w:cstheme="minorHAnsi"/>
              </w:rPr>
            </w:pPr>
            <w:r w:rsidRPr="00E008B8">
              <w:rPr>
                <w:rFonts w:asciiTheme="minorHAnsi" w:hAnsiTheme="minorHAnsi" w:cstheme="minorHAnsi"/>
              </w:rPr>
              <w:t>01726 72478</w:t>
            </w:r>
          </w:p>
        </w:tc>
      </w:tr>
      <w:tr w:rsidR="005F03F4" w:rsidRPr="00E008B8" w:rsidTr="00D77D7C">
        <w:tc>
          <w:tcPr>
            <w:tcW w:w="4324" w:type="dxa"/>
          </w:tcPr>
          <w:p w:rsidR="005F03F4" w:rsidRPr="00E008B8" w:rsidRDefault="005F03F4" w:rsidP="00D77D7C">
            <w:pPr>
              <w:jc w:val="center"/>
              <w:rPr>
                <w:rFonts w:asciiTheme="minorHAnsi" w:hAnsiTheme="minorHAnsi" w:cstheme="minorHAnsi"/>
              </w:rPr>
            </w:pPr>
            <w:r w:rsidRPr="00E008B8">
              <w:rPr>
                <w:rFonts w:asciiTheme="minorHAnsi" w:hAnsiTheme="minorHAnsi" w:cstheme="minorHAnsi"/>
              </w:rPr>
              <w:t>Boots Pharmacy (Bodmin)</w:t>
            </w:r>
          </w:p>
        </w:tc>
        <w:tc>
          <w:tcPr>
            <w:tcW w:w="3216" w:type="dxa"/>
          </w:tcPr>
          <w:p w:rsidR="005F03F4" w:rsidRPr="00E008B8" w:rsidRDefault="005F03F4" w:rsidP="00D77D7C">
            <w:pPr>
              <w:ind w:left="317"/>
              <w:rPr>
                <w:rFonts w:asciiTheme="minorHAnsi" w:hAnsiTheme="minorHAnsi" w:cstheme="minorHAnsi"/>
              </w:rPr>
            </w:pPr>
            <w:r w:rsidRPr="00E008B8">
              <w:rPr>
                <w:rFonts w:asciiTheme="minorHAnsi" w:hAnsiTheme="minorHAnsi" w:cstheme="minorHAnsi"/>
              </w:rPr>
              <w:t>01208 72836</w:t>
            </w:r>
          </w:p>
        </w:tc>
      </w:tr>
      <w:tr w:rsidR="005F03F4" w:rsidRPr="00E008B8" w:rsidTr="00D77D7C">
        <w:tc>
          <w:tcPr>
            <w:tcW w:w="4324" w:type="dxa"/>
          </w:tcPr>
          <w:p w:rsidR="005F03F4" w:rsidRPr="00E008B8" w:rsidRDefault="005F03F4" w:rsidP="00D77D7C">
            <w:pPr>
              <w:jc w:val="center"/>
              <w:rPr>
                <w:rFonts w:asciiTheme="minorHAnsi" w:hAnsiTheme="minorHAnsi" w:cstheme="minorHAnsi"/>
              </w:rPr>
            </w:pPr>
            <w:r w:rsidRPr="00E008B8">
              <w:rPr>
                <w:rFonts w:asciiTheme="minorHAnsi" w:hAnsiTheme="minorHAnsi" w:cstheme="minorHAnsi"/>
              </w:rPr>
              <w:t>Stop Smoking Service</w:t>
            </w:r>
          </w:p>
        </w:tc>
        <w:tc>
          <w:tcPr>
            <w:tcW w:w="3216" w:type="dxa"/>
          </w:tcPr>
          <w:p w:rsidR="005F03F4" w:rsidRPr="00E008B8" w:rsidRDefault="005F03F4" w:rsidP="00D77D7C">
            <w:pPr>
              <w:ind w:left="317"/>
              <w:rPr>
                <w:rFonts w:asciiTheme="minorHAnsi" w:hAnsiTheme="minorHAnsi" w:cstheme="minorHAnsi"/>
              </w:rPr>
            </w:pPr>
            <w:r w:rsidRPr="00E008B8">
              <w:rPr>
                <w:rFonts w:asciiTheme="minorHAnsi" w:hAnsiTheme="minorHAnsi" w:cstheme="minorHAnsi"/>
              </w:rPr>
              <w:t>01209 215 666</w:t>
            </w:r>
          </w:p>
        </w:tc>
      </w:tr>
      <w:tr w:rsidR="005F03F4" w:rsidRPr="00E008B8" w:rsidTr="00D77D7C">
        <w:tc>
          <w:tcPr>
            <w:tcW w:w="4324" w:type="dxa"/>
          </w:tcPr>
          <w:p w:rsidR="005F03F4" w:rsidRPr="00E008B8" w:rsidRDefault="005F03F4" w:rsidP="00D77D7C">
            <w:pPr>
              <w:jc w:val="center"/>
              <w:rPr>
                <w:rFonts w:asciiTheme="minorHAnsi" w:hAnsiTheme="minorHAnsi" w:cstheme="minorHAnsi"/>
              </w:rPr>
            </w:pPr>
            <w:r w:rsidRPr="00E008B8">
              <w:rPr>
                <w:rFonts w:asciiTheme="minorHAnsi" w:hAnsiTheme="minorHAnsi" w:cstheme="minorHAnsi"/>
              </w:rPr>
              <w:t>Addaction Truro</w:t>
            </w:r>
          </w:p>
        </w:tc>
        <w:tc>
          <w:tcPr>
            <w:tcW w:w="3216" w:type="dxa"/>
          </w:tcPr>
          <w:p w:rsidR="005F03F4" w:rsidRPr="00E008B8" w:rsidRDefault="005F03F4" w:rsidP="00D77D7C">
            <w:pPr>
              <w:ind w:left="317"/>
              <w:rPr>
                <w:rFonts w:asciiTheme="minorHAnsi" w:hAnsiTheme="minorHAnsi" w:cstheme="minorHAnsi"/>
              </w:rPr>
            </w:pPr>
            <w:r w:rsidRPr="00E008B8">
              <w:rPr>
                <w:rFonts w:asciiTheme="minorHAnsi" w:hAnsiTheme="minorHAnsi" w:cstheme="minorHAnsi"/>
              </w:rPr>
              <w:t>01872 263 001</w:t>
            </w:r>
          </w:p>
        </w:tc>
      </w:tr>
    </w:tbl>
    <w:p w:rsidR="00BF0373" w:rsidRPr="00E008B8" w:rsidRDefault="00BF0373" w:rsidP="00CC2699">
      <w:pPr>
        <w:rPr>
          <w:rFonts w:asciiTheme="minorHAnsi" w:hAnsiTheme="minorHAnsi" w:cstheme="minorHAnsi"/>
          <w:b/>
          <w:sz w:val="28"/>
          <w:szCs w:val="28"/>
          <w:u w:val="single"/>
        </w:rPr>
      </w:pPr>
    </w:p>
    <w:p w:rsidR="00BF0373" w:rsidRPr="00E008B8" w:rsidRDefault="00BF0373">
      <w:pPr>
        <w:rPr>
          <w:rFonts w:asciiTheme="minorHAnsi" w:hAnsiTheme="minorHAnsi" w:cstheme="minorHAnsi"/>
          <w:b/>
          <w:sz w:val="28"/>
          <w:szCs w:val="28"/>
          <w:u w:val="single"/>
        </w:rPr>
      </w:pPr>
      <w:r w:rsidRPr="00E008B8">
        <w:rPr>
          <w:rFonts w:asciiTheme="minorHAnsi" w:hAnsiTheme="minorHAnsi" w:cstheme="minorHAnsi"/>
          <w:b/>
          <w:sz w:val="28"/>
          <w:szCs w:val="28"/>
          <w:u w:val="single"/>
        </w:rPr>
        <w:br w:type="page"/>
      </w:r>
    </w:p>
    <w:p w:rsidR="00DC74F9" w:rsidRPr="00E008B8" w:rsidRDefault="003608CA" w:rsidP="00DC74F9">
      <w:pPr>
        <w:pStyle w:val="Heading1"/>
        <w:rPr>
          <w:rFonts w:asciiTheme="minorHAnsi" w:hAnsiTheme="minorHAnsi" w:cstheme="minorHAnsi"/>
        </w:rPr>
      </w:pPr>
      <w:r w:rsidRPr="00E008B8">
        <w:rPr>
          <w:rFonts w:asciiTheme="minorHAnsi" w:hAnsiTheme="minorHAnsi" w:cstheme="minorHAnsi"/>
        </w:rPr>
        <w:lastRenderedPageBreak/>
        <w:t>LOO</w:t>
      </w:r>
      <w:r w:rsidR="00E07F5A" w:rsidRPr="00E008B8">
        <w:rPr>
          <w:rFonts w:asciiTheme="minorHAnsi" w:hAnsiTheme="minorHAnsi" w:cstheme="minorHAnsi"/>
        </w:rPr>
        <w:t>K</w:t>
      </w:r>
      <w:r w:rsidRPr="00E008B8">
        <w:rPr>
          <w:rFonts w:asciiTheme="minorHAnsi" w:hAnsiTheme="minorHAnsi" w:cstheme="minorHAnsi"/>
        </w:rPr>
        <w:t>ING AFTER YOURSELF:</w:t>
      </w:r>
    </w:p>
    <w:p w:rsidR="006D5291" w:rsidRPr="00E008B8" w:rsidRDefault="00633EB0" w:rsidP="00CC2699">
      <w:pPr>
        <w:rPr>
          <w:rFonts w:asciiTheme="minorHAnsi" w:hAnsiTheme="minorHAnsi" w:cstheme="minorHAnsi"/>
          <w:b/>
          <w:sz w:val="28"/>
          <w:szCs w:val="28"/>
        </w:rPr>
      </w:pPr>
      <w:r w:rsidRPr="00E008B8">
        <w:rPr>
          <w:rFonts w:asciiTheme="minorHAnsi" w:hAnsiTheme="minorHAnsi" w:cstheme="minorHAnsi"/>
          <w:noProof/>
        </w:rPr>
        <w:drawing>
          <wp:inline distT="0" distB="0" distL="0" distR="0" wp14:anchorId="21C7FE0B" wp14:editId="1069A4B8">
            <wp:extent cx="4401312" cy="59984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397084" cy="5992702"/>
                    </a:xfrm>
                    <a:prstGeom prst="rect">
                      <a:avLst/>
                    </a:prstGeom>
                  </pic:spPr>
                </pic:pic>
              </a:graphicData>
            </a:graphic>
          </wp:inline>
        </w:drawing>
      </w:r>
    </w:p>
    <w:sectPr w:rsidR="006D5291" w:rsidRPr="00E008B8" w:rsidSect="00BF0373">
      <w:footerReference w:type="default" r:id="rId17"/>
      <w:pgSz w:w="8419" w:h="11907"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F44" w:rsidRDefault="00FD1F44" w:rsidP="00FD1F44">
      <w:r>
        <w:separator/>
      </w:r>
    </w:p>
  </w:endnote>
  <w:endnote w:type="continuationSeparator" w:id="0">
    <w:p w:rsidR="00FD1F44" w:rsidRDefault="00FD1F44" w:rsidP="00FD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44" w:rsidRDefault="00633EB0" w:rsidP="00633EB0">
    <w:pPr>
      <w:pStyle w:val="Footer"/>
      <w:tabs>
        <w:tab w:val="center" w:pos="3489"/>
        <w:tab w:val="left" w:pos="4704"/>
      </w:tabs>
    </w:pPr>
    <w:r>
      <w:tab/>
    </w:r>
    <w:sdt>
      <w:sdtPr>
        <w:id w:val="-439766084"/>
        <w:docPartObj>
          <w:docPartGallery w:val="Page Numbers (Bottom of Page)"/>
          <w:docPartUnique/>
        </w:docPartObj>
      </w:sdtPr>
      <w:sdtEndPr>
        <w:rPr>
          <w:noProof/>
        </w:rPr>
      </w:sdtEndPr>
      <w:sdtContent>
        <w:r w:rsidR="00FD1F44">
          <w:fldChar w:fldCharType="begin"/>
        </w:r>
        <w:r w:rsidR="00FD1F44">
          <w:instrText xml:space="preserve"> PAGE   \* MERGEFORMAT </w:instrText>
        </w:r>
        <w:r w:rsidR="00FD1F44">
          <w:fldChar w:fldCharType="separate"/>
        </w:r>
        <w:r w:rsidR="006C74E2">
          <w:rPr>
            <w:noProof/>
          </w:rPr>
          <w:t>4</w:t>
        </w:r>
        <w:r w:rsidR="00FD1F44">
          <w:rPr>
            <w:noProof/>
          </w:rPr>
          <w:fldChar w:fldCharType="end"/>
        </w:r>
      </w:sdtContent>
    </w:sdt>
    <w:r>
      <w:rPr>
        <w:noProof/>
      </w:rPr>
      <w:tab/>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F44" w:rsidRDefault="00FD1F44" w:rsidP="00FD1F44">
      <w:r>
        <w:separator/>
      </w:r>
    </w:p>
  </w:footnote>
  <w:footnote w:type="continuationSeparator" w:id="0">
    <w:p w:rsidR="00FD1F44" w:rsidRDefault="00FD1F44" w:rsidP="00FD1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5FF"/>
    <w:multiLevelType w:val="hybridMultilevel"/>
    <w:tmpl w:val="15CA5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C86A6C"/>
    <w:multiLevelType w:val="hybridMultilevel"/>
    <w:tmpl w:val="28B64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812EEA"/>
    <w:multiLevelType w:val="hybridMultilevel"/>
    <w:tmpl w:val="096CD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E17B09"/>
    <w:multiLevelType w:val="hybridMultilevel"/>
    <w:tmpl w:val="82E64918"/>
    <w:lvl w:ilvl="0" w:tplc="FAB477B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8D641D"/>
    <w:multiLevelType w:val="hybridMultilevel"/>
    <w:tmpl w:val="F18E8DA4"/>
    <w:lvl w:ilvl="0" w:tplc="FAB477B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A635FA"/>
    <w:multiLevelType w:val="hybridMultilevel"/>
    <w:tmpl w:val="D11A8F24"/>
    <w:lvl w:ilvl="0" w:tplc="FAB477B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1D23B4"/>
    <w:multiLevelType w:val="hybridMultilevel"/>
    <w:tmpl w:val="C672A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2D6CC0"/>
    <w:multiLevelType w:val="hybridMultilevel"/>
    <w:tmpl w:val="80920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46E59F1"/>
    <w:multiLevelType w:val="hybridMultilevel"/>
    <w:tmpl w:val="118C79FC"/>
    <w:lvl w:ilvl="0" w:tplc="1F94FC8C">
      <w:start w:val="1"/>
      <w:numFmt w:val="decimal"/>
      <w:lvlText w:val="%1."/>
      <w:lvlJc w:val="left"/>
      <w:pPr>
        <w:tabs>
          <w:tab w:val="num" w:pos="720"/>
        </w:tabs>
        <w:ind w:left="720" w:hanging="360"/>
      </w:pPr>
      <w:rPr>
        <w:rFont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21B7436"/>
    <w:multiLevelType w:val="multilevel"/>
    <w:tmpl w:val="FDFA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F920D4"/>
    <w:multiLevelType w:val="hybridMultilevel"/>
    <w:tmpl w:val="3A6A7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D65941"/>
    <w:multiLevelType w:val="multilevel"/>
    <w:tmpl w:val="B3CC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1"/>
  </w:num>
  <w:num w:numId="4">
    <w:abstractNumId w:val="0"/>
  </w:num>
  <w:num w:numId="5">
    <w:abstractNumId w:val="9"/>
  </w:num>
  <w:num w:numId="6">
    <w:abstractNumId w:val="10"/>
  </w:num>
  <w:num w:numId="7">
    <w:abstractNumId w:val="6"/>
  </w:num>
  <w:num w:numId="8">
    <w:abstractNumId w:val="3"/>
  </w:num>
  <w:num w:numId="9">
    <w:abstractNumId w:val="7"/>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6D"/>
    <w:rsid w:val="000603A9"/>
    <w:rsid w:val="00065DEE"/>
    <w:rsid w:val="00067FA2"/>
    <w:rsid w:val="000745DA"/>
    <w:rsid w:val="000A06F9"/>
    <w:rsid w:val="000A69F6"/>
    <w:rsid w:val="000A6D07"/>
    <w:rsid w:val="000B30E8"/>
    <w:rsid w:val="000C34E5"/>
    <w:rsid w:val="000E3BA1"/>
    <w:rsid w:val="000E61F4"/>
    <w:rsid w:val="000F654D"/>
    <w:rsid w:val="001008CC"/>
    <w:rsid w:val="0011502E"/>
    <w:rsid w:val="001207A4"/>
    <w:rsid w:val="00122D2C"/>
    <w:rsid w:val="00160400"/>
    <w:rsid w:val="0019366C"/>
    <w:rsid w:val="001A4361"/>
    <w:rsid w:val="001A53F7"/>
    <w:rsid w:val="001E3D2E"/>
    <w:rsid w:val="00206819"/>
    <w:rsid w:val="00236C13"/>
    <w:rsid w:val="00303494"/>
    <w:rsid w:val="0030406B"/>
    <w:rsid w:val="00323663"/>
    <w:rsid w:val="00324BEC"/>
    <w:rsid w:val="00326BEB"/>
    <w:rsid w:val="0033317F"/>
    <w:rsid w:val="00347B18"/>
    <w:rsid w:val="003608CA"/>
    <w:rsid w:val="00367052"/>
    <w:rsid w:val="00380C19"/>
    <w:rsid w:val="003849CC"/>
    <w:rsid w:val="00385499"/>
    <w:rsid w:val="003A15D7"/>
    <w:rsid w:val="003D0EBA"/>
    <w:rsid w:val="003E21B4"/>
    <w:rsid w:val="003E78B5"/>
    <w:rsid w:val="003F6074"/>
    <w:rsid w:val="00420E41"/>
    <w:rsid w:val="004217D8"/>
    <w:rsid w:val="00431CBE"/>
    <w:rsid w:val="0045340F"/>
    <w:rsid w:val="004558C1"/>
    <w:rsid w:val="00471E78"/>
    <w:rsid w:val="00472FD4"/>
    <w:rsid w:val="00493B6F"/>
    <w:rsid w:val="004A0341"/>
    <w:rsid w:val="004B3C0A"/>
    <w:rsid w:val="004C20EC"/>
    <w:rsid w:val="004C29C5"/>
    <w:rsid w:val="004C5A6A"/>
    <w:rsid w:val="004D791F"/>
    <w:rsid w:val="005107B3"/>
    <w:rsid w:val="00552FE7"/>
    <w:rsid w:val="00553B20"/>
    <w:rsid w:val="00597D8A"/>
    <w:rsid w:val="005B3133"/>
    <w:rsid w:val="005C4336"/>
    <w:rsid w:val="005D1236"/>
    <w:rsid w:val="005D493E"/>
    <w:rsid w:val="005F03F4"/>
    <w:rsid w:val="005F6856"/>
    <w:rsid w:val="0060112C"/>
    <w:rsid w:val="00612E5A"/>
    <w:rsid w:val="00616AD0"/>
    <w:rsid w:val="0063013C"/>
    <w:rsid w:val="00633EB0"/>
    <w:rsid w:val="00643920"/>
    <w:rsid w:val="00650A1F"/>
    <w:rsid w:val="006717E1"/>
    <w:rsid w:val="00672C65"/>
    <w:rsid w:val="0069184A"/>
    <w:rsid w:val="006B082E"/>
    <w:rsid w:val="006C74E2"/>
    <w:rsid w:val="006D1068"/>
    <w:rsid w:val="006D5291"/>
    <w:rsid w:val="006E1471"/>
    <w:rsid w:val="00712133"/>
    <w:rsid w:val="00722516"/>
    <w:rsid w:val="00730D2C"/>
    <w:rsid w:val="007340B1"/>
    <w:rsid w:val="00737926"/>
    <w:rsid w:val="0074732D"/>
    <w:rsid w:val="00762B94"/>
    <w:rsid w:val="00770DDE"/>
    <w:rsid w:val="00796D74"/>
    <w:rsid w:val="007C7386"/>
    <w:rsid w:val="007D04B1"/>
    <w:rsid w:val="007D5B31"/>
    <w:rsid w:val="007F592A"/>
    <w:rsid w:val="00815F32"/>
    <w:rsid w:val="00826860"/>
    <w:rsid w:val="008375CF"/>
    <w:rsid w:val="0084514F"/>
    <w:rsid w:val="008553FA"/>
    <w:rsid w:val="0086475F"/>
    <w:rsid w:val="0089413F"/>
    <w:rsid w:val="00894F9A"/>
    <w:rsid w:val="008A1EE3"/>
    <w:rsid w:val="008A5A54"/>
    <w:rsid w:val="008B0C79"/>
    <w:rsid w:val="00945495"/>
    <w:rsid w:val="00964568"/>
    <w:rsid w:val="00967B56"/>
    <w:rsid w:val="009710A7"/>
    <w:rsid w:val="00972B94"/>
    <w:rsid w:val="00974178"/>
    <w:rsid w:val="00995E28"/>
    <w:rsid w:val="00A051EA"/>
    <w:rsid w:val="00A12EDE"/>
    <w:rsid w:val="00A27826"/>
    <w:rsid w:val="00A34FAB"/>
    <w:rsid w:val="00A531A2"/>
    <w:rsid w:val="00A574FE"/>
    <w:rsid w:val="00A93555"/>
    <w:rsid w:val="00B170D9"/>
    <w:rsid w:val="00B4311B"/>
    <w:rsid w:val="00B4651C"/>
    <w:rsid w:val="00B638A5"/>
    <w:rsid w:val="00B64B4A"/>
    <w:rsid w:val="00B74313"/>
    <w:rsid w:val="00BA51F4"/>
    <w:rsid w:val="00BA6124"/>
    <w:rsid w:val="00BB0700"/>
    <w:rsid w:val="00BC69D7"/>
    <w:rsid w:val="00BE333F"/>
    <w:rsid w:val="00BF0373"/>
    <w:rsid w:val="00BF21B4"/>
    <w:rsid w:val="00C17CEE"/>
    <w:rsid w:val="00C4514D"/>
    <w:rsid w:val="00C52296"/>
    <w:rsid w:val="00C77768"/>
    <w:rsid w:val="00C77D0B"/>
    <w:rsid w:val="00C872E6"/>
    <w:rsid w:val="00C97851"/>
    <w:rsid w:val="00CA7BB4"/>
    <w:rsid w:val="00CB5BF2"/>
    <w:rsid w:val="00CB7491"/>
    <w:rsid w:val="00CC2699"/>
    <w:rsid w:val="00CD7CFC"/>
    <w:rsid w:val="00CE6AF7"/>
    <w:rsid w:val="00CF207C"/>
    <w:rsid w:val="00CF7811"/>
    <w:rsid w:val="00D50E1E"/>
    <w:rsid w:val="00D5223B"/>
    <w:rsid w:val="00D72E33"/>
    <w:rsid w:val="00D7529B"/>
    <w:rsid w:val="00D76471"/>
    <w:rsid w:val="00D86D70"/>
    <w:rsid w:val="00D90EFC"/>
    <w:rsid w:val="00DB61C9"/>
    <w:rsid w:val="00DB6B56"/>
    <w:rsid w:val="00DC26A5"/>
    <w:rsid w:val="00DC74F9"/>
    <w:rsid w:val="00DD1400"/>
    <w:rsid w:val="00E008B8"/>
    <w:rsid w:val="00E07F5A"/>
    <w:rsid w:val="00E34682"/>
    <w:rsid w:val="00E737E2"/>
    <w:rsid w:val="00E86B12"/>
    <w:rsid w:val="00EC2B04"/>
    <w:rsid w:val="00EC300D"/>
    <w:rsid w:val="00ED18EA"/>
    <w:rsid w:val="00EE331A"/>
    <w:rsid w:val="00F140C8"/>
    <w:rsid w:val="00F15251"/>
    <w:rsid w:val="00F200EF"/>
    <w:rsid w:val="00F30608"/>
    <w:rsid w:val="00F4166D"/>
    <w:rsid w:val="00F5266B"/>
    <w:rsid w:val="00F77128"/>
    <w:rsid w:val="00FC7845"/>
    <w:rsid w:val="00FD1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66D"/>
    <w:rPr>
      <w:sz w:val="24"/>
      <w:szCs w:val="24"/>
    </w:rPr>
  </w:style>
  <w:style w:type="paragraph" w:styleId="Heading1">
    <w:name w:val="heading 1"/>
    <w:basedOn w:val="Normal"/>
    <w:next w:val="Normal"/>
    <w:link w:val="Heading1Char"/>
    <w:uiPriority w:val="9"/>
    <w:qFormat/>
    <w:rsid w:val="00DC74F9"/>
    <w:pPr>
      <w:spacing w:line="276" w:lineRule="auto"/>
      <w:contextualSpacing/>
      <w:outlineLvl w:val="0"/>
    </w:pPr>
    <w:rPr>
      <w:rFonts w:ascii="Perpetua" w:hAnsi="Perpetua"/>
      <w:b/>
      <w:bCs/>
      <w:color w:val="365F91" w:themeColor="accent1" w:themeShade="BF"/>
    </w:rPr>
  </w:style>
  <w:style w:type="paragraph" w:styleId="Heading2">
    <w:name w:val="heading 2"/>
    <w:basedOn w:val="Normal"/>
    <w:next w:val="Normal"/>
    <w:link w:val="Heading2Char"/>
    <w:uiPriority w:val="9"/>
    <w:unhideWhenUsed/>
    <w:qFormat/>
    <w:rsid w:val="00B170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70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207A4"/>
    <w:pPr>
      <w:spacing w:before="200" w:line="276" w:lineRule="auto"/>
      <w:outlineLvl w:val="3"/>
    </w:pPr>
    <w:rPr>
      <w:rFonts w:ascii="Cambria" w:hAnsi="Cambria"/>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2B94"/>
    <w:rPr>
      <w:color w:val="0000FF"/>
      <w:u w:val="single"/>
    </w:rPr>
  </w:style>
  <w:style w:type="paragraph" w:styleId="BalloonText">
    <w:name w:val="Balloon Text"/>
    <w:basedOn w:val="Normal"/>
    <w:semiHidden/>
    <w:rsid w:val="00323663"/>
    <w:rPr>
      <w:rFonts w:ascii="Tahoma" w:hAnsi="Tahoma" w:cs="Tahoma"/>
      <w:sz w:val="16"/>
      <w:szCs w:val="16"/>
    </w:rPr>
  </w:style>
  <w:style w:type="character" w:customStyle="1" w:styleId="Heading1Char">
    <w:name w:val="Heading 1 Char"/>
    <w:basedOn w:val="DefaultParagraphFont"/>
    <w:link w:val="Heading1"/>
    <w:uiPriority w:val="9"/>
    <w:rsid w:val="00DC74F9"/>
    <w:rPr>
      <w:rFonts w:ascii="Perpetua" w:hAnsi="Perpetua"/>
      <w:b/>
      <w:bCs/>
      <w:color w:val="365F91" w:themeColor="accent1" w:themeShade="BF"/>
      <w:sz w:val="24"/>
      <w:szCs w:val="24"/>
    </w:rPr>
  </w:style>
  <w:style w:type="character" w:customStyle="1" w:styleId="Heading4Char">
    <w:name w:val="Heading 4 Char"/>
    <w:basedOn w:val="DefaultParagraphFont"/>
    <w:link w:val="Heading4"/>
    <w:uiPriority w:val="9"/>
    <w:rsid w:val="001207A4"/>
    <w:rPr>
      <w:rFonts w:ascii="Cambria" w:hAnsi="Cambria"/>
      <w:b/>
      <w:bCs/>
      <w:i/>
      <w:iCs/>
      <w:sz w:val="22"/>
      <w:szCs w:val="22"/>
    </w:rPr>
  </w:style>
  <w:style w:type="paragraph" w:styleId="NormalWeb">
    <w:name w:val="Normal (Web)"/>
    <w:basedOn w:val="Normal"/>
    <w:uiPriority w:val="99"/>
    <w:unhideWhenUsed/>
    <w:rsid w:val="001207A4"/>
    <w:pPr>
      <w:spacing w:before="100" w:beforeAutospacing="1" w:after="100" w:afterAutospacing="1"/>
    </w:pPr>
  </w:style>
  <w:style w:type="table" w:styleId="TableGrid">
    <w:name w:val="Table Grid"/>
    <w:basedOn w:val="TableNormal"/>
    <w:uiPriority w:val="59"/>
    <w:rsid w:val="00C97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B4A"/>
    <w:pPr>
      <w:ind w:left="720"/>
      <w:contextualSpacing/>
    </w:pPr>
  </w:style>
  <w:style w:type="character" w:styleId="Strong">
    <w:name w:val="Strong"/>
    <w:basedOn w:val="DefaultParagraphFont"/>
    <w:uiPriority w:val="22"/>
    <w:qFormat/>
    <w:rsid w:val="00974178"/>
    <w:rPr>
      <w:b/>
      <w:bCs/>
    </w:rPr>
  </w:style>
  <w:style w:type="paragraph" w:styleId="Header">
    <w:name w:val="header"/>
    <w:basedOn w:val="Normal"/>
    <w:link w:val="HeaderChar"/>
    <w:uiPriority w:val="99"/>
    <w:unhideWhenUsed/>
    <w:rsid w:val="00FD1F44"/>
    <w:pPr>
      <w:tabs>
        <w:tab w:val="center" w:pos="4513"/>
        <w:tab w:val="right" w:pos="9026"/>
      </w:tabs>
    </w:pPr>
  </w:style>
  <w:style w:type="character" w:customStyle="1" w:styleId="HeaderChar">
    <w:name w:val="Header Char"/>
    <w:basedOn w:val="DefaultParagraphFont"/>
    <w:link w:val="Header"/>
    <w:uiPriority w:val="99"/>
    <w:rsid w:val="00FD1F44"/>
    <w:rPr>
      <w:sz w:val="24"/>
      <w:szCs w:val="24"/>
    </w:rPr>
  </w:style>
  <w:style w:type="paragraph" w:styleId="Footer">
    <w:name w:val="footer"/>
    <w:basedOn w:val="Normal"/>
    <w:link w:val="FooterChar"/>
    <w:uiPriority w:val="99"/>
    <w:unhideWhenUsed/>
    <w:rsid w:val="00FD1F44"/>
    <w:pPr>
      <w:tabs>
        <w:tab w:val="center" w:pos="4513"/>
        <w:tab w:val="right" w:pos="9026"/>
      </w:tabs>
    </w:pPr>
  </w:style>
  <w:style w:type="character" w:customStyle="1" w:styleId="FooterChar">
    <w:name w:val="Footer Char"/>
    <w:basedOn w:val="DefaultParagraphFont"/>
    <w:link w:val="Footer"/>
    <w:uiPriority w:val="99"/>
    <w:rsid w:val="00FD1F44"/>
    <w:rPr>
      <w:sz w:val="24"/>
      <w:szCs w:val="24"/>
    </w:rPr>
  </w:style>
  <w:style w:type="paragraph" w:styleId="HTMLPreformatted">
    <w:name w:val="HTML Preformatted"/>
    <w:basedOn w:val="Normal"/>
    <w:link w:val="HTMLPreformattedChar"/>
    <w:uiPriority w:val="99"/>
    <w:unhideWhenUsed/>
    <w:rsid w:val="00B17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PT"/>
    </w:rPr>
  </w:style>
  <w:style w:type="character" w:customStyle="1" w:styleId="HTMLPreformattedChar">
    <w:name w:val="HTML Preformatted Char"/>
    <w:basedOn w:val="DefaultParagraphFont"/>
    <w:link w:val="HTMLPreformatted"/>
    <w:uiPriority w:val="99"/>
    <w:rsid w:val="00B170D9"/>
    <w:rPr>
      <w:rFonts w:ascii="Courier New" w:hAnsi="Courier New" w:cs="Courier New"/>
      <w:lang w:val="pt-PT"/>
    </w:rPr>
  </w:style>
  <w:style w:type="character" w:customStyle="1" w:styleId="Heading3Char">
    <w:name w:val="Heading 3 Char"/>
    <w:basedOn w:val="DefaultParagraphFont"/>
    <w:link w:val="Heading3"/>
    <w:uiPriority w:val="9"/>
    <w:rsid w:val="00B170D9"/>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uiPriority w:val="9"/>
    <w:rsid w:val="00B170D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66D"/>
    <w:rPr>
      <w:sz w:val="24"/>
      <w:szCs w:val="24"/>
    </w:rPr>
  </w:style>
  <w:style w:type="paragraph" w:styleId="Heading1">
    <w:name w:val="heading 1"/>
    <w:basedOn w:val="Normal"/>
    <w:next w:val="Normal"/>
    <w:link w:val="Heading1Char"/>
    <w:uiPriority w:val="9"/>
    <w:qFormat/>
    <w:rsid w:val="00DC74F9"/>
    <w:pPr>
      <w:spacing w:line="276" w:lineRule="auto"/>
      <w:contextualSpacing/>
      <w:outlineLvl w:val="0"/>
    </w:pPr>
    <w:rPr>
      <w:rFonts w:ascii="Perpetua" w:hAnsi="Perpetua"/>
      <w:b/>
      <w:bCs/>
      <w:color w:val="365F91" w:themeColor="accent1" w:themeShade="BF"/>
    </w:rPr>
  </w:style>
  <w:style w:type="paragraph" w:styleId="Heading2">
    <w:name w:val="heading 2"/>
    <w:basedOn w:val="Normal"/>
    <w:next w:val="Normal"/>
    <w:link w:val="Heading2Char"/>
    <w:uiPriority w:val="9"/>
    <w:unhideWhenUsed/>
    <w:qFormat/>
    <w:rsid w:val="00B170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70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207A4"/>
    <w:pPr>
      <w:spacing w:before="200" w:line="276" w:lineRule="auto"/>
      <w:outlineLvl w:val="3"/>
    </w:pPr>
    <w:rPr>
      <w:rFonts w:ascii="Cambria" w:hAnsi="Cambria"/>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2B94"/>
    <w:rPr>
      <w:color w:val="0000FF"/>
      <w:u w:val="single"/>
    </w:rPr>
  </w:style>
  <w:style w:type="paragraph" w:styleId="BalloonText">
    <w:name w:val="Balloon Text"/>
    <w:basedOn w:val="Normal"/>
    <w:semiHidden/>
    <w:rsid w:val="00323663"/>
    <w:rPr>
      <w:rFonts w:ascii="Tahoma" w:hAnsi="Tahoma" w:cs="Tahoma"/>
      <w:sz w:val="16"/>
      <w:szCs w:val="16"/>
    </w:rPr>
  </w:style>
  <w:style w:type="character" w:customStyle="1" w:styleId="Heading1Char">
    <w:name w:val="Heading 1 Char"/>
    <w:basedOn w:val="DefaultParagraphFont"/>
    <w:link w:val="Heading1"/>
    <w:uiPriority w:val="9"/>
    <w:rsid w:val="00DC74F9"/>
    <w:rPr>
      <w:rFonts w:ascii="Perpetua" w:hAnsi="Perpetua"/>
      <w:b/>
      <w:bCs/>
      <w:color w:val="365F91" w:themeColor="accent1" w:themeShade="BF"/>
      <w:sz w:val="24"/>
      <w:szCs w:val="24"/>
    </w:rPr>
  </w:style>
  <w:style w:type="character" w:customStyle="1" w:styleId="Heading4Char">
    <w:name w:val="Heading 4 Char"/>
    <w:basedOn w:val="DefaultParagraphFont"/>
    <w:link w:val="Heading4"/>
    <w:uiPriority w:val="9"/>
    <w:rsid w:val="001207A4"/>
    <w:rPr>
      <w:rFonts w:ascii="Cambria" w:hAnsi="Cambria"/>
      <w:b/>
      <w:bCs/>
      <w:i/>
      <w:iCs/>
      <w:sz w:val="22"/>
      <w:szCs w:val="22"/>
    </w:rPr>
  </w:style>
  <w:style w:type="paragraph" w:styleId="NormalWeb">
    <w:name w:val="Normal (Web)"/>
    <w:basedOn w:val="Normal"/>
    <w:uiPriority w:val="99"/>
    <w:unhideWhenUsed/>
    <w:rsid w:val="001207A4"/>
    <w:pPr>
      <w:spacing w:before="100" w:beforeAutospacing="1" w:after="100" w:afterAutospacing="1"/>
    </w:pPr>
  </w:style>
  <w:style w:type="table" w:styleId="TableGrid">
    <w:name w:val="Table Grid"/>
    <w:basedOn w:val="TableNormal"/>
    <w:uiPriority w:val="59"/>
    <w:rsid w:val="00C97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B4A"/>
    <w:pPr>
      <w:ind w:left="720"/>
      <w:contextualSpacing/>
    </w:pPr>
  </w:style>
  <w:style w:type="character" w:styleId="Strong">
    <w:name w:val="Strong"/>
    <w:basedOn w:val="DefaultParagraphFont"/>
    <w:uiPriority w:val="22"/>
    <w:qFormat/>
    <w:rsid w:val="00974178"/>
    <w:rPr>
      <w:b/>
      <w:bCs/>
    </w:rPr>
  </w:style>
  <w:style w:type="paragraph" w:styleId="Header">
    <w:name w:val="header"/>
    <w:basedOn w:val="Normal"/>
    <w:link w:val="HeaderChar"/>
    <w:uiPriority w:val="99"/>
    <w:unhideWhenUsed/>
    <w:rsid w:val="00FD1F44"/>
    <w:pPr>
      <w:tabs>
        <w:tab w:val="center" w:pos="4513"/>
        <w:tab w:val="right" w:pos="9026"/>
      </w:tabs>
    </w:pPr>
  </w:style>
  <w:style w:type="character" w:customStyle="1" w:styleId="HeaderChar">
    <w:name w:val="Header Char"/>
    <w:basedOn w:val="DefaultParagraphFont"/>
    <w:link w:val="Header"/>
    <w:uiPriority w:val="99"/>
    <w:rsid w:val="00FD1F44"/>
    <w:rPr>
      <w:sz w:val="24"/>
      <w:szCs w:val="24"/>
    </w:rPr>
  </w:style>
  <w:style w:type="paragraph" w:styleId="Footer">
    <w:name w:val="footer"/>
    <w:basedOn w:val="Normal"/>
    <w:link w:val="FooterChar"/>
    <w:uiPriority w:val="99"/>
    <w:unhideWhenUsed/>
    <w:rsid w:val="00FD1F44"/>
    <w:pPr>
      <w:tabs>
        <w:tab w:val="center" w:pos="4513"/>
        <w:tab w:val="right" w:pos="9026"/>
      </w:tabs>
    </w:pPr>
  </w:style>
  <w:style w:type="character" w:customStyle="1" w:styleId="FooterChar">
    <w:name w:val="Footer Char"/>
    <w:basedOn w:val="DefaultParagraphFont"/>
    <w:link w:val="Footer"/>
    <w:uiPriority w:val="99"/>
    <w:rsid w:val="00FD1F44"/>
    <w:rPr>
      <w:sz w:val="24"/>
      <w:szCs w:val="24"/>
    </w:rPr>
  </w:style>
  <w:style w:type="paragraph" w:styleId="HTMLPreformatted">
    <w:name w:val="HTML Preformatted"/>
    <w:basedOn w:val="Normal"/>
    <w:link w:val="HTMLPreformattedChar"/>
    <w:uiPriority w:val="99"/>
    <w:unhideWhenUsed/>
    <w:rsid w:val="00B17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PT"/>
    </w:rPr>
  </w:style>
  <w:style w:type="character" w:customStyle="1" w:styleId="HTMLPreformattedChar">
    <w:name w:val="HTML Preformatted Char"/>
    <w:basedOn w:val="DefaultParagraphFont"/>
    <w:link w:val="HTMLPreformatted"/>
    <w:uiPriority w:val="99"/>
    <w:rsid w:val="00B170D9"/>
    <w:rPr>
      <w:rFonts w:ascii="Courier New" w:hAnsi="Courier New" w:cs="Courier New"/>
      <w:lang w:val="pt-PT"/>
    </w:rPr>
  </w:style>
  <w:style w:type="character" w:customStyle="1" w:styleId="Heading3Char">
    <w:name w:val="Heading 3 Char"/>
    <w:basedOn w:val="DefaultParagraphFont"/>
    <w:link w:val="Heading3"/>
    <w:uiPriority w:val="9"/>
    <w:rsid w:val="00B170D9"/>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uiPriority w:val="9"/>
    <w:rsid w:val="00B170D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7417">
      <w:bodyDiv w:val="1"/>
      <w:marLeft w:val="0"/>
      <w:marRight w:val="0"/>
      <w:marTop w:val="0"/>
      <w:marBottom w:val="0"/>
      <w:divBdr>
        <w:top w:val="none" w:sz="0" w:space="0" w:color="auto"/>
        <w:left w:val="none" w:sz="0" w:space="0" w:color="auto"/>
        <w:bottom w:val="none" w:sz="0" w:space="0" w:color="auto"/>
        <w:right w:val="none" w:sz="0" w:space="0" w:color="auto"/>
      </w:divBdr>
    </w:div>
    <w:div w:id="402140752">
      <w:bodyDiv w:val="1"/>
      <w:marLeft w:val="0"/>
      <w:marRight w:val="0"/>
      <w:marTop w:val="0"/>
      <w:marBottom w:val="0"/>
      <w:divBdr>
        <w:top w:val="none" w:sz="0" w:space="0" w:color="auto"/>
        <w:left w:val="none" w:sz="0" w:space="0" w:color="auto"/>
        <w:bottom w:val="none" w:sz="0" w:space="0" w:color="auto"/>
        <w:right w:val="none" w:sz="0" w:space="0" w:color="auto"/>
      </w:divBdr>
    </w:div>
    <w:div w:id="499926775">
      <w:bodyDiv w:val="1"/>
      <w:marLeft w:val="0"/>
      <w:marRight w:val="0"/>
      <w:marTop w:val="0"/>
      <w:marBottom w:val="0"/>
      <w:divBdr>
        <w:top w:val="none" w:sz="0" w:space="0" w:color="auto"/>
        <w:left w:val="none" w:sz="0" w:space="0" w:color="auto"/>
        <w:bottom w:val="none" w:sz="0" w:space="0" w:color="auto"/>
        <w:right w:val="none" w:sz="0" w:space="0" w:color="auto"/>
      </w:divBdr>
    </w:div>
    <w:div w:id="509375785">
      <w:bodyDiv w:val="1"/>
      <w:marLeft w:val="0"/>
      <w:marRight w:val="0"/>
      <w:marTop w:val="0"/>
      <w:marBottom w:val="0"/>
      <w:divBdr>
        <w:top w:val="none" w:sz="0" w:space="0" w:color="auto"/>
        <w:left w:val="none" w:sz="0" w:space="0" w:color="auto"/>
        <w:bottom w:val="none" w:sz="0" w:space="0" w:color="auto"/>
        <w:right w:val="none" w:sz="0" w:space="0" w:color="auto"/>
      </w:divBdr>
    </w:div>
    <w:div w:id="552079490">
      <w:bodyDiv w:val="1"/>
      <w:marLeft w:val="0"/>
      <w:marRight w:val="0"/>
      <w:marTop w:val="0"/>
      <w:marBottom w:val="0"/>
      <w:divBdr>
        <w:top w:val="none" w:sz="0" w:space="0" w:color="auto"/>
        <w:left w:val="none" w:sz="0" w:space="0" w:color="auto"/>
        <w:bottom w:val="none" w:sz="0" w:space="0" w:color="auto"/>
        <w:right w:val="none" w:sz="0" w:space="0" w:color="auto"/>
      </w:divBdr>
      <w:divsChild>
        <w:div w:id="958948510">
          <w:marLeft w:val="0"/>
          <w:marRight w:val="0"/>
          <w:marTop w:val="0"/>
          <w:marBottom w:val="0"/>
          <w:divBdr>
            <w:top w:val="none" w:sz="0" w:space="0" w:color="auto"/>
            <w:left w:val="none" w:sz="0" w:space="0" w:color="auto"/>
            <w:bottom w:val="none" w:sz="0" w:space="0" w:color="auto"/>
            <w:right w:val="none" w:sz="0" w:space="0" w:color="auto"/>
          </w:divBdr>
          <w:divsChild>
            <w:div w:id="253168145">
              <w:marLeft w:val="0"/>
              <w:marRight w:val="0"/>
              <w:marTop w:val="0"/>
              <w:marBottom w:val="0"/>
              <w:divBdr>
                <w:top w:val="none" w:sz="0" w:space="0" w:color="auto"/>
                <w:left w:val="none" w:sz="0" w:space="0" w:color="auto"/>
                <w:bottom w:val="none" w:sz="0" w:space="0" w:color="auto"/>
                <w:right w:val="none" w:sz="0" w:space="0" w:color="auto"/>
              </w:divBdr>
              <w:divsChild>
                <w:div w:id="6056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22963">
      <w:bodyDiv w:val="1"/>
      <w:marLeft w:val="0"/>
      <w:marRight w:val="0"/>
      <w:marTop w:val="0"/>
      <w:marBottom w:val="0"/>
      <w:divBdr>
        <w:top w:val="none" w:sz="0" w:space="0" w:color="auto"/>
        <w:left w:val="none" w:sz="0" w:space="0" w:color="auto"/>
        <w:bottom w:val="none" w:sz="0" w:space="0" w:color="auto"/>
        <w:right w:val="none" w:sz="0" w:space="0" w:color="auto"/>
      </w:divBdr>
      <w:divsChild>
        <w:div w:id="1291782646">
          <w:marLeft w:val="0"/>
          <w:marRight w:val="0"/>
          <w:marTop w:val="0"/>
          <w:marBottom w:val="0"/>
          <w:divBdr>
            <w:top w:val="none" w:sz="0" w:space="0" w:color="auto"/>
            <w:left w:val="none" w:sz="0" w:space="0" w:color="auto"/>
            <w:bottom w:val="none" w:sz="0" w:space="0" w:color="auto"/>
            <w:right w:val="none" w:sz="0" w:space="0" w:color="auto"/>
          </w:divBdr>
          <w:divsChild>
            <w:div w:id="1563902158">
              <w:marLeft w:val="0"/>
              <w:marRight w:val="0"/>
              <w:marTop w:val="0"/>
              <w:marBottom w:val="0"/>
              <w:divBdr>
                <w:top w:val="none" w:sz="0" w:space="0" w:color="auto"/>
                <w:left w:val="none" w:sz="0" w:space="0" w:color="auto"/>
                <w:bottom w:val="none" w:sz="0" w:space="0" w:color="auto"/>
                <w:right w:val="none" w:sz="0" w:space="0" w:color="auto"/>
              </w:divBdr>
              <w:divsChild>
                <w:div w:id="18368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38642">
      <w:bodyDiv w:val="1"/>
      <w:marLeft w:val="0"/>
      <w:marRight w:val="0"/>
      <w:marTop w:val="0"/>
      <w:marBottom w:val="0"/>
      <w:divBdr>
        <w:top w:val="none" w:sz="0" w:space="0" w:color="auto"/>
        <w:left w:val="none" w:sz="0" w:space="0" w:color="auto"/>
        <w:bottom w:val="none" w:sz="0" w:space="0" w:color="auto"/>
        <w:right w:val="none" w:sz="0" w:space="0" w:color="auto"/>
      </w:divBdr>
      <w:divsChild>
        <w:div w:id="219027222">
          <w:marLeft w:val="0"/>
          <w:marRight w:val="0"/>
          <w:marTop w:val="0"/>
          <w:marBottom w:val="0"/>
          <w:divBdr>
            <w:top w:val="none" w:sz="0" w:space="0" w:color="auto"/>
            <w:left w:val="none" w:sz="0" w:space="0" w:color="auto"/>
            <w:bottom w:val="none" w:sz="0" w:space="0" w:color="auto"/>
            <w:right w:val="none" w:sz="0" w:space="0" w:color="auto"/>
          </w:divBdr>
          <w:divsChild>
            <w:div w:id="398287586">
              <w:marLeft w:val="0"/>
              <w:marRight w:val="0"/>
              <w:marTop w:val="0"/>
              <w:marBottom w:val="0"/>
              <w:divBdr>
                <w:top w:val="none" w:sz="0" w:space="0" w:color="auto"/>
                <w:left w:val="none" w:sz="0" w:space="0" w:color="auto"/>
                <w:bottom w:val="none" w:sz="0" w:space="0" w:color="auto"/>
                <w:right w:val="none" w:sz="0" w:space="0" w:color="auto"/>
              </w:divBdr>
              <w:divsChild>
                <w:div w:id="63734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02753">
      <w:bodyDiv w:val="1"/>
      <w:marLeft w:val="0"/>
      <w:marRight w:val="0"/>
      <w:marTop w:val="0"/>
      <w:marBottom w:val="0"/>
      <w:divBdr>
        <w:top w:val="none" w:sz="0" w:space="0" w:color="auto"/>
        <w:left w:val="none" w:sz="0" w:space="0" w:color="auto"/>
        <w:bottom w:val="none" w:sz="0" w:space="0" w:color="auto"/>
        <w:right w:val="none" w:sz="0" w:space="0" w:color="auto"/>
      </w:divBdr>
    </w:div>
    <w:div w:id="856424471">
      <w:bodyDiv w:val="1"/>
      <w:marLeft w:val="0"/>
      <w:marRight w:val="0"/>
      <w:marTop w:val="0"/>
      <w:marBottom w:val="0"/>
      <w:divBdr>
        <w:top w:val="none" w:sz="0" w:space="0" w:color="auto"/>
        <w:left w:val="none" w:sz="0" w:space="0" w:color="auto"/>
        <w:bottom w:val="none" w:sz="0" w:space="0" w:color="auto"/>
        <w:right w:val="none" w:sz="0" w:space="0" w:color="auto"/>
      </w:divBdr>
      <w:divsChild>
        <w:div w:id="1100446066">
          <w:marLeft w:val="0"/>
          <w:marRight w:val="0"/>
          <w:marTop w:val="0"/>
          <w:marBottom w:val="0"/>
          <w:divBdr>
            <w:top w:val="none" w:sz="0" w:space="0" w:color="auto"/>
            <w:left w:val="none" w:sz="0" w:space="0" w:color="auto"/>
            <w:bottom w:val="none" w:sz="0" w:space="0" w:color="auto"/>
            <w:right w:val="none" w:sz="0" w:space="0" w:color="auto"/>
          </w:divBdr>
          <w:divsChild>
            <w:div w:id="1206214301">
              <w:marLeft w:val="0"/>
              <w:marRight w:val="0"/>
              <w:marTop w:val="0"/>
              <w:marBottom w:val="0"/>
              <w:divBdr>
                <w:top w:val="none" w:sz="0" w:space="0" w:color="auto"/>
                <w:left w:val="none" w:sz="0" w:space="0" w:color="auto"/>
                <w:bottom w:val="none" w:sz="0" w:space="0" w:color="auto"/>
                <w:right w:val="none" w:sz="0" w:space="0" w:color="auto"/>
              </w:divBdr>
              <w:divsChild>
                <w:div w:id="13385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666190">
      <w:bodyDiv w:val="1"/>
      <w:marLeft w:val="0"/>
      <w:marRight w:val="0"/>
      <w:marTop w:val="0"/>
      <w:marBottom w:val="0"/>
      <w:divBdr>
        <w:top w:val="none" w:sz="0" w:space="0" w:color="auto"/>
        <w:left w:val="none" w:sz="0" w:space="0" w:color="auto"/>
        <w:bottom w:val="none" w:sz="0" w:space="0" w:color="auto"/>
        <w:right w:val="none" w:sz="0" w:space="0" w:color="auto"/>
      </w:divBdr>
    </w:div>
    <w:div w:id="920721857">
      <w:bodyDiv w:val="1"/>
      <w:marLeft w:val="0"/>
      <w:marRight w:val="0"/>
      <w:marTop w:val="0"/>
      <w:marBottom w:val="0"/>
      <w:divBdr>
        <w:top w:val="none" w:sz="0" w:space="0" w:color="auto"/>
        <w:left w:val="none" w:sz="0" w:space="0" w:color="auto"/>
        <w:bottom w:val="none" w:sz="0" w:space="0" w:color="auto"/>
        <w:right w:val="none" w:sz="0" w:space="0" w:color="auto"/>
      </w:divBdr>
    </w:div>
    <w:div w:id="1053626364">
      <w:bodyDiv w:val="1"/>
      <w:marLeft w:val="0"/>
      <w:marRight w:val="0"/>
      <w:marTop w:val="0"/>
      <w:marBottom w:val="0"/>
      <w:divBdr>
        <w:top w:val="none" w:sz="0" w:space="0" w:color="auto"/>
        <w:left w:val="none" w:sz="0" w:space="0" w:color="auto"/>
        <w:bottom w:val="none" w:sz="0" w:space="0" w:color="auto"/>
        <w:right w:val="none" w:sz="0" w:space="0" w:color="auto"/>
      </w:divBdr>
    </w:div>
    <w:div w:id="1055591674">
      <w:bodyDiv w:val="1"/>
      <w:marLeft w:val="0"/>
      <w:marRight w:val="0"/>
      <w:marTop w:val="0"/>
      <w:marBottom w:val="0"/>
      <w:divBdr>
        <w:top w:val="none" w:sz="0" w:space="0" w:color="auto"/>
        <w:left w:val="none" w:sz="0" w:space="0" w:color="auto"/>
        <w:bottom w:val="none" w:sz="0" w:space="0" w:color="auto"/>
        <w:right w:val="none" w:sz="0" w:space="0" w:color="auto"/>
      </w:divBdr>
      <w:divsChild>
        <w:div w:id="1013217820">
          <w:marLeft w:val="0"/>
          <w:marRight w:val="0"/>
          <w:marTop w:val="0"/>
          <w:marBottom w:val="0"/>
          <w:divBdr>
            <w:top w:val="none" w:sz="0" w:space="0" w:color="auto"/>
            <w:left w:val="none" w:sz="0" w:space="0" w:color="auto"/>
            <w:bottom w:val="none" w:sz="0" w:space="0" w:color="auto"/>
            <w:right w:val="none" w:sz="0" w:space="0" w:color="auto"/>
          </w:divBdr>
          <w:divsChild>
            <w:div w:id="1602686608">
              <w:marLeft w:val="0"/>
              <w:marRight w:val="0"/>
              <w:marTop w:val="0"/>
              <w:marBottom w:val="0"/>
              <w:divBdr>
                <w:top w:val="none" w:sz="0" w:space="0" w:color="auto"/>
                <w:left w:val="none" w:sz="0" w:space="0" w:color="auto"/>
                <w:bottom w:val="none" w:sz="0" w:space="0" w:color="auto"/>
                <w:right w:val="none" w:sz="0" w:space="0" w:color="auto"/>
              </w:divBdr>
              <w:divsChild>
                <w:div w:id="15615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21167">
      <w:bodyDiv w:val="1"/>
      <w:marLeft w:val="0"/>
      <w:marRight w:val="0"/>
      <w:marTop w:val="0"/>
      <w:marBottom w:val="0"/>
      <w:divBdr>
        <w:top w:val="none" w:sz="0" w:space="0" w:color="auto"/>
        <w:left w:val="none" w:sz="0" w:space="0" w:color="auto"/>
        <w:bottom w:val="none" w:sz="0" w:space="0" w:color="auto"/>
        <w:right w:val="none" w:sz="0" w:space="0" w:color="auto"/>
      </w:divBdr>
    </w:div>
    <w:div w:id="1113358080">
      <w:bodyDiv w:val="1"/>
      <w:marLeft w:val="0"/>
      <w:marRight w:val="0"/>
      <w:marTop w:val="0"/>
      <w:marBottom w:val="0"/>
      <w:divBdr>
        <w:top w:val="none" w:sz="0" w:space="0" w:color="auto"/>
        <w:left w:val="none" w:sz="0" w:space="0" w:color="auto"/>
        <w:bottom w:val="none" w:sz="0" w:space="0" w:color="auto"/>
        <w:right w:val="none" w:sz="0" w:space="0" w:color="auto"/>
      </w:divBdr>
    </w:div>
    <w:div w:id="1119955873">
      <w:bodyDiv w:val="1"/>
      <w:marLeft w:val="0"/>
      <w:marRight w:val="0"/>
      <w:marTop w:val="0"/>
      <w:marBottom w:val="0"/>
      <w:divBdr>
        <w:top w:val="none" w:sz="0" w:space="0" w:color="auto"/>
        <w:left w:val="none" w:sz="0" w:space="0" w:color="auto"/>
        <w:bottom w:val="none" w:sz="0" w:space="0" w:color="auto"/>
        <w:right w:val="none" w:sz="0" w:space="0" w:color="auto"/>
      </w:divBdr>
    </w:div>
    <w:div w:id="1168639968">
      <w:bodyDiv w:val="1"/>
      <w:marLeft w:val="0"/>
      <w:marRight w:val="0"/>
      <w:marTop w:val="0"/>
      <w:marBottom w:val="0"/>
      <w:divBdr>
        <w:top w:val="none" w:sz="0" w:space="0" w:color="auto"/>
        <w:left w:val="none" w:sz="0" w:space="0" w:color="auto"/>
        <w:bottom w:val="none" w:sz="0" w:space="0" w:color="auto"/>
        <w:right w:val="none" w:sz="0" w:space="0" w:color="auto"/>
      </w:divBdr>
    </w:div>
    <w:div w:id="1266109645">
      <w:bodyDiv w:val="1"/>
      <w:marLeft w:val="0"/>
      <w:marRight w:val="0"/>
      <w:marTop w:val="0"/>
      <w:marBottom w:val="0"/>
      <w:divBdr>
        <w:top w:val="none" w:sz="0" w:space="0" w:color="auto"/>
        <w:left w:val="none" w:sz="0" w:space="0" w:color="auto"/>
        <w:bottom w:val="none" w:sz="0" w:space="0" w:color="auto"/>
        <w:right w:val="none" w:sz="0" w:space="0" w:color="auto"/>
      </w:divBdr>
      <w:divsChild>
        <w:div w:id="581109562">
          <w:marLeft w:val="0"/>
          <w:marRight w:val="0"/>
          <w:marTop w:val="0"/>
          <w:marBottom w:val="0"/>
          <w:divBdr>
            <w:top w:val="none" w:sz="0" w:space="0" w:color="auto"/>
            <w:left w:val="none" w:sz="0" w:space="0" w:color="auto"/>
            <w:bottom w:val="none" w:sz="0" w:space="0" w:color="auto"/>
            <w:right w:val="none" w:sz="0" w:space="0" w:color="auto"/>
          </w:divBdr>
          <w:divsChild>
            <w:div w:id="1594708088">
              <w:marLeft w:val="0"/>
              <w:marRight w:val="0"/>
              <w:marTop w:val="0"/>
              <w:marBottom w:val="0"/>
              <w:divBdr>
                <w:top w:val="none" w:sz="0" w:space="0" w:color="auto"/>
                <w:left w:val="none" w:sz="0" w:space="0" w:color="auto"/>
                <w:bottom w:val="none" w:sz="0" w:space="0" w:color="auto"/>
                <w:right w:val="none" w:sz="0" w:space="0" w:color="auto"/>
              </w:divBdr>
              <w:divsChild>
                <w:div w:id="2417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06688">
      <w:bodyDiv w:val="1"/>
      <w:marLeft w:val="0"/>
      <w:marRight w:val="0"/>
      <w:marTop w:val="0"/>
      <w:marBottom w:val="0"/>
      <w:divBdr>
        <w:top w:val="none" w:sz="0" w:space="0" w:color="auto"/>
        <w:left w:val="none" w:sz="0" w:space="0" w:color="auto"/>
        <w:bottom w:val="none" w:sz="0" w:space="0" w:color="auto"/>
        <w:right w:val="none" w:sz="0" w:space="0" w:color="auto"/>
      </w:divBdr>
    </w:div>
    <w:div w:id="1307706514">
      <w:bodyDiv w:val="1"/>
      <w:marLeft w:val="0"/>
      <w:marRight w:val="0"/>
      <w:marTop w:val="0"/>
      <w:marBottom w:val="0"/>
      <w:divBdr>
        <w:top w:val="none" w:sz="0" w:space="0" w:color="auto"/>
        <w:left w:val="none" w:sz="0" w:space="0" w:color="auto"/>
        <w:bottom w:val="none" w:sz="0" w:space="0" w:color="auto"/>
        <w:right w:val="none" w:sz="0" w:space="0" w:color="auto"/>
      </w:divBdr>
      <w:divsChild>
        <w:div w:id="1381829948">
          <w:marLeft w:val="0"/>
          <w:marRight w:val="0"/>
          <w:marTop w:val="0"/>
          <w:marBottom w:val="0"/>
          <w:divBdr>
            <w:top w:val="none" w:sz="0" w:space="0" w:color="auto"/>
            <w:left w:val="none" w:sz="0" w:space="0" w:color="auto"/>
            <w:bottom w:val="none" w:sz="0" w:space="0" w:color="auto"/>
            <w:right w:val="none" w:sz="0" w:space="0" w:color="auto"/>
          </w:divBdr>
          <w:divsChild>
            <w:div w:id="714735942">
              <w:marLeft w:val="0"/>
              <w:marRight w:val="0"/>
              <w:marTop w:val="0"/>
              <w:marBottom w:val="0"/>
              <w:divBdr>
                <w:top w:val="none" w:sz="0" w:space="0" w:color="auto"/>
                <w:left w:val="none" w:sz="0" w:space="0" w:color="auto"/>
                <w:bottom w:val="none" w:sz="0" w:space="0" w:color="auto"/>
                <w:right w:val="none" w:sz="0" w:space="0" w:color="auto"/>
              </w:divBdr>
              <w:divsChild>
                <w:div w:id="1127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82590">
      <w:bodyDiv w:val="1"/>
      <w:marLeft w:val="0"/>
      <w:marRight w:val="0"/>
      <w:marTop w:val="0"/>
      <w:marBottom w:val="0"/>
      <w:divBdr>
        <w:top w:val="none" w:sz="0" w:space="0" w:color="auto"/>
        <w:left w:val="none" w:sz="0" w:space="0" w:color="auto"/>
        <w:bottom w:val="none" w:sz="0" w:space="0" w:color="auto"/>
        <w:right w:val="none" w:sz="0" w:space="0" w:color="auto"/>
      </w:divBdr>
      <w:divsChild>
        <w:div w:id="909654132">
          <w:marLeft w:val="0"/>
          <w:marRight w:val="0"/>
          <w:marTop w:val="0"/>
          <w:marBottom w:val="0"/>
          <w:divBdr>
            <w:top w:val="none" w:sz="0" w:space="0" w:color="auto"/>
            <w:left w:val="none" w:sz="0" w:space="0" w:color="auto"/>
            <w:bottom w:val="none" w:sz="0" w:space="0" w:color="auto"/>
            <w:right w:val="none" w:sz="0" w:space="0" w:color="auto"/>
          </w:divBdr>
          <w:divsChild>
            <w:div w:id="675038838">
              <w:marLeft w:val="0"/>
              <w:marRight w:val="0"/>
              <w:marTop w:val="0"/>
              <w:marBottom w:val="0"/>
              <w:divBdr>
                <w:top w:val="none" w:sz="0" w:space="0" w:color="auto"/>
                <w:left w:val="none" w:sz="0" w:space="0" w:color="auto"/>
                <w:bottom w:val="none" w:sz="0" w:space="0" w:color="auto"/>
                <w:right w:val="none" w:sz="0" w:space="0" w:color="auto"/>
              </w:divBdr>
              <w:divsChild>
                <w:div w:id="18084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465565">
      <w:bodyDiv w:val="1"/>
      <w:marLeft w:val="0"/>
      <w:marRight w:val="0"/>
      <w:marTop w:val="0"/>
      <w:marBottom w:val="0"/>
      <w:divBdr>
        <w:top w:val="none" w:sz="0" w:space="0" w:color="auto"/>
        <w:left w:val="none" w:sz="0" w:space="0" w:color="auto"/>
        <w:bottom w:val="none" w:sz="0" w:space="0" w:color="auto"/>
        <w:right w:val="none" w:sz="0" w:space="0" w:color="auto"/>
      </w:divBdr>
    </w:div>
    <w:div w:id="1509250339">
      <w:bodyDiv w:val="1"/>
      <w:marLeft w:val="0"/>
      <w:marRight w:val="0"/>
      <w:marTop w:val="0"/>
      <w:marBottom w:val="0"/>
      <w:divBdr>
        <w:top w:val="none" w:sz="0" w:space="0" w:color="auto"/>
        <w:left w:val="none" w:sz="0" w:space="0" w:color="auto"/>
        <w:bottom w:val="none" w:sz="0" w:space="0" w:color="auto"/>
        <w:right w:val="none" w:sz="0" w:space="0" w:color="auto"/>
      </w:divBdr>
      <w:divsChild>
        <w:div w:id="628439553">
          <w:marLeft w:val="0"/>
          <w:marRight w:val="0"/>
          <w:marTop w:val="0"/>
          <w:marBottom w:val="0"/>
          <w:divBdr>
            <w:top w:val="none" w:sz="0" w:space="0" w:color="auto"/>
            <w:left w:val="none" w:sz="0" w:space="0" w:color="auto"/>
            <w:bottom w:val="none" w:sz="0" w:space="0" w:color="auto"/>
            <w:right w:val="none" w:sz="0" w:space="0" w:color="auto"/>
          </w:divBdr>
          <w:divsChild>
            <w:div w:id="51463304">
              <w:marLeft w:val="0"/>
              <w:marRight w:val="0"/>
              <w:marTop w:val="0"/>
              <w:marBottom w:val="0"/>
              <w:divBdr>
                <w:top w:val="none" w:sz="0" w:space="0" w:color="auto"/>
                <w:left w:val="none" w:sz="0" w:space="0" w:color="auto"/>
                <w:bottom w:val="none" w:sz="0" w:space="0" w:color="auto"/>
                <w:right w:val="none" w:sz="0" w:space="0" w:color="auto"/>
              </w:divBdr>
              <w:divsChild>
                <w:div w:id="6818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98837">
      <w:bodyDiv w:val="1"/>
      <w:marLeft w:val="0"/>
      <w:marRight w:val="0"/>
      <w:marTop w:val="0"/>
      <w:marBottom w:val="0"/>
      <w:divBdr>
        <w:top w:val="none" w:sz="0" w:space="0" w:color="auto"/>
        <w:left w:val="none" w:sz="0" w:space="0" w:color="auto"/>
        <w:bottom w:val="none" w:sz="0" w:space="0" w:color="auto"/>
        <w:right w:val="none" w:sz="0" w:space="0" w:color="auto"/>
      </w:divBdr>
    </w:div>
    <w:div w:id="1660188627">
      <w:bodyDiv w:val="1"/>
      <w:marLeft w:val="0"/>
      <w:marRight w:val="0"/>
      <w:marTop w:val="0"/>
      <w:marBottom w:val="0"/>
      <w:divBdr>
        <w:top w:val="none" w:sz="0" w:space="0" w:color="auto"/>
        <w:left w:val="none" w:sz="0" w:space="0" w:color="auto"/>
        <w:bottom w:val="none" w:sz="0" w:space="0" w:color="auto"/>
        <w:right w:val="none" w:sz="0" w:space="0" w:color="auto"/>
      </w:divBdr>
    </w:div>
    <w:div w:id="1973173562">
      <w:bodyDiv w:val="1"/>
      <w:marLeft w:val="0"/>
      <w:marRight w:val="0"/>
      <w:marTop w:val="0"/>
      <w:marBottom w:val="0"/>
      <w:divBdr>
        <w:top w:val="none" w:sz="0" w:space="0" w:color="auto"/>
        <w:left w:val="none" w:sz="0" w:space="0" w:color="auto"/>
        <w:bottom w:val="none" w:sz="0" w:space="0" w:color="auto"/>
        <w:right w:val="none" w:sz="0" w:space="0" w:color="auto"/>
      </w:divBdr>
    </w:div>
    <w:div w:id="2010137319">
      <w:bodyDiv w:val="1"/>
      <w:marLeft w:val="0"/>
      <w:marRight w:val="0"/>
      <w:marTop w:val="0"/>
      <w:marBottom w:val="0"/>
      <w:divBdr>
        <w:top w:val="none" w:sz="0" w:space="0" w:color="auto"/>
        <w:left w:val="none" w:sz="0" w:space="0" w:color="auto"/>
        <w:bottom w:val="none" w:sz="0" w:space="0" w:color="auto"/>
        <w:right w:val="none" w:sz="0" w:space="0" w:color="auto"/>
      </w:divBdr>
    </w:div>
    <w:div w:id="2016305598">
      <w:bodyDiv w:val="1"/>
      <w:marLeft w:val="0"/>
      <w:marRight w:val="0"/>
      <w:marTop w:val="0"/>
      <w:marBottom w:val="0"/>
      <w:divBdr>
        <w:top w:val="none" w:sz="0" w:space="0" w:color="auto"/>
        <w:left w:val="none" w:sz="0" w:space="0" w:color="auto"/>
        <w:bottom w:val="none" w:sz="0" w:space="0" w:color="auto"/>
        <w:right w:val="none" w:sz="0" w:space="0" w:color="auto"/>
      </w:divBdr>
      <w:divsChild>
        <w:div w:id="512915681">
          <w:marLeft w:val="0"/>
          <w:marRight w:val="0"/>
          <w:marTop w:val="0"/>
          <w:marBottom w:val="0"/>
          <w:divBdr>
            <w:top w:val="none" w:sz="0" w:space="0" w:color="auto"/>
            <w:left w:val="none" w:sz="0" w:space="0" w:color="auto"/>
            <w:bottom w:val="none" w:sz="0" w:space="0" w:color="auto"/>
            <w:right w:val="none" w:sz="0" w:space="0" w:color="auto"/>
          </w:divBdr>
          <w:divsChild>
            <w:div w:id="1390957771">
              <w:marLeft w:val="0"/>
              <w:marRight w:val="0"/>
              <w:marTop w:val="0"/>
              <w:marBottom w:val="0"/>
              <w:divBdr>
                <w:top w:val="none" w:sz="0" w:space="0" w:color="auto"/>
                <w:left w:val="none" w:sz="0" w:space="0" w:color="auto"/>
                <w:bottom w:val="none" w:sz="0" w:space="0" w:color="auto"/>
                <w:right w:val="none" w:sz="0" w:space="0" w:color="auto"/>
              </w:divBdr>
              <w:divsChild>
                <w:div w:id="111116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ewaiting-room.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clayspractice.co.uk" TargetMode="External"/><Relationship Id="rId5" Type="http://schemas.openxmlformats.org/officeDocument/2006/relationships/settings" Target="settings.xml"/><Relationship Id="rId15" Type="http://schemas.openxmlformats.org/officeDocument/2006/relationships/hyperlink" Target="http://www.nhs.uk" TargetMode="External"/><Relationship Id="rId10" Type="http://schemas.openxmlformats.org/officeDocument/2006/relationships/image" Target="media/image2.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theclayspractice.co.uk/doitonlin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4EDA6-9660-49EF-8164-D1FE01A4F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8</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THE CLAYS PRACTICE BOOKLET</vt:lpstr>
    </vt:vector>
  </TitlesOfParts>
  <Company/>
  <LinksUpToDate>false</LinksUpToDate>
  <CharactersWithSpaces>10334</CharactersWithSpaces>
  <SharedDoc>false</SharedDoc>
  <HLinks>
    <vt:vector size="18" baseType="variant">
      <vt:variant>
        <vt:i4>327749</vt:i4>
      </vt:variant>
      <vt:variant>
        <vt:i4>6</vt:i4>
      </vt:variant>
      <vt:variant>
        <vt:i4>0</vt:i4>
      </vt:variant>
      <vt:variant>
        <vt:i4>5</vt:i4>
      </vt:variant>
      <vt:variant>
        <vt:lpwstr>http://www.nhs.uk/change4life</vt:lpwstr>
      </vt:variant>
      <vt:variant>
        <vt:lpwstr/>
      </vt:variant>
      <vt:variant>
        <vt:i4>3276914</vt:i4>
      </vt:variant>
      <vt:variant>
        <vt:i4>3</vt:i4>
      </vt:variant>
      <vt:variant>
        <vt:i4>0</vt:i4>
      </vt:variant>
      <vt:variant>
        <vt:i4>5</vt:i4>
      </vt:variant>
      <vt:variant>
        <vt:lpwstr>http://www.theclayspractice.co.uk/</vt:lpwstr>
      </vt:variant>
      <vt:variant>
        <vt:lpwstr/>
      </vt:variant>
      <vt:variant>
        <vt:i4>3276914</vt:i4>
      </vt:variant>
      <vt:variant>
        <vt:i4>0</vt:i4>
      </vt:variant>
      <vt:variant>
        <vt:i4>0</vt:i4>
      </vt:variant>
      <vt:variant>
        <vt:i4>5</vt:i4>
      </vt:variant>
      <vt:variant>
        <vt:lpwstr>http://www.theclayspractice.co.uk/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CLAYS PRACTICE BOOKLET</dc:title>
  <dc:creator>Roche Surgery</dc:creator>
  <cp:lastModifiedBy>Microtest</cp:lastModifiedBy>
  <cp:revision>13</cp:revision>
  <cp:lastPrinted>2019-01-10T10:28:00Z</cp:lastPrinted>
  <dcterms:created xsi:type="dcterms:W3CDTF">2019-01-10T08:43:00Z</dcterms:created>
  <dcterms:modified xsi:type="dcterms:W3CDTF">2019-09-17T14:39:00Z</dcterms:modified>
</cp:coreProperties>
</file>